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7DD5" w14:textId="2DDBF3C8" w:rsidR="00330D07" w:rsidRDefault="00AE6869" w:rsidP="005E6708">
      <w:pPr>
        <w:pStyle w:val="Header"/>
        <w:tabs>
          <w:tab w:val="left" w:pos="972"/>
        </w:tabs>
        <w:jc w:val="both"/>
        <w:rPr>
          <w:b/>
          <w:sz w:val="24"/>
          <w:szCs w:val="24"/>
        </w:rPr>
      </w:pPr>
      <w:r w:rsidRPr="00AE686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CEE36D9" wp14:editId="49BAEFA2">
            <wp:simplePos x="0" y="0"/>
            <wp:positionH relativeFrom="column">
              <wp:posOffset>4625340</wp:posOffset>
            </wp:positionH>
            <wp:positionV relativeFrom="paragraph">
              <wp:posOffset>0</wp:posOffset>
            </wp:positionV>
            <wp:extent cx="1135380" cy="953135"/>
            <wp:effectExtent l="0" t="0" r="7620" b="0"/>
            <wp:wrapTight wrapText="bothSides">
              <wp:wrapPolygon edited="0">
                <wp:start x="0" y="0"/>
                <wp:lineTo x="0" y="21154"/>
                <wp:lineTo x="21383" y="21154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0A95" w14:textId="77777777" w:rsidR="005E6708" w:rsidRDefault="005E6708" w:rsidP="005E6708">
      <w:pPr>
        <w:pStyle w:val="Header"/>
        <w:tabs>
          <w:tab w:val="left" w:pos="972"/>
        </w:tabs>
        <w:jc w:val="both"/>
        <w:rPr>
          <w:b/>
          <w:sz w:val="24"/>
          <w:szCs w:val="24"/>
        </w:rPr>
      </w:pPr>
    </w:p>
    <w:p w14:paraId="572C2C58" w14:textId="77777777" w:rsidR="00330D07" w:rsidRDefault="00330D07" w:rsidP="00330D07">
      <w:pPr>
        <w:pStyle w:val="Header"/>
        <w:tabs>
          <w:tab w:val="left" w:pos="972"/>
        </w:tabs>
        <w:rPr>
          <w:b/>
          <w:sz w:val="24"/>
          <w:szCs w:val="24"/>
        </w:rPr>
      </w:pPr>
    </w:p>
    <w:p w14:paraId="54AE0F3F" w14:textId="77777777" w:rsidR="00A97E01" w:rsidRPr="00330D07" w:rsidRDefault="00A97E01" w:rsidP="00330D07">
      <w:pPr>
        <w:pStyle w:val="Header"/>
        <w:tabs>
          <w:tab w:val="left" w:pos="972"/>
        </w:tabs>
        <w:rPr>
          <w:b/>
          <w:sz w:val="24"/>
          <w:szCs w:val="24"/>
        </w:rPr>
      </w:pPr>
      <w:r>
        <w:tab/>
      </w:r>
    </w:p>
    <w:p w14:paraId="348BD794" w14:textId="77777777" w:rsidR="00A82BB8" w:rsidRPr="00A97E01" w:rsidRDefault="00A82BB8" w:rsidP="00A97E01">
      <w:pPr>
        <w:spacing w:after="0"/>
        <w:jc w:val="center"/>
        <w:rPr>
          <w:b/>
          <w:sz w:val="32"/>
          <w:szCs w:val="32"/>
          <w:u w:val="single"/>
        </w:rPr>
      </w:pPr>
      <w:r w:rsidRPr="00A97E01">
        <w:rPr>
          <w:b/>
          <w:sz w:val="32"/>
          <w:szCs w:val="32"/>
          <w:u w:val="single"/>
        </w:rPr>
        <w:t>Children’s Privacy Policy</w:t>
      </w:r>
    </w:p>
    <w:p w14:paraId="73DA0D9F" w14:textId="77777777" w:rsidR="00A82BB8" w:rsidRPr="00A82BB8" w:rsidRDefault="00A82BB8" w:rsidP="00A82BB8">
      <w:pPr>
        <w:spacing w:after="0"/>
        <w:jc w:val="center"/>
        <w:rPr>
          <w:sz w:val="32"/>
          <w:szCs w:val="32"/>
          <w:u w:val="single"/>
        </w:rPr>
      </w:pPr>
    </w:p>
    <w:p w14:paraId="0F498A32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Ride High is committed to keeping personal information safe and to being clear about</w:t>
      </w:r>
    </w:p>
    <w:p w14:paraId="13475657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how personal information will be co</w:t>
      </w:r>
      <w:r>
        <w:rPr>
          <w:sz w:val="24"/>
          <w:szCs w:val="24"/>
        </w:rPr>
        <w:t xml:space="preserve">llected, looked after and used. </w:t>
      </w:r>
      <w:r w:rsidRPr="00A82BB8">
        <w:rPr>
          <w:sz w:val="24"/>
          <w:szCs w:val="24"/>
        </w:rPr>
        <w:t xml:space="preserve">Ride High has a general Privacy Policy (available on our </w:t>
      </w:r>
      <w:r>
        <w:rPr>
          <w:sz w:val="24"/>
          <w:szCs w:val="24"/>
        </w:rPr>
        <w:t xml:space="preserve">website, www.ridehigh.org) that </w:t>
      </w:r>
      <w:r w:rsidRPr="00A82BB8">
        <w:rPr>
          <w:sz w:val="24"/>
          <w:szCs w:val="24"/>
        </w:rPr>
        <w:t xml:space="preserve">applies in all circumstances but in addition to that, this </w:t>
      </w:r>
      <w:r>
        <w:rPr>
          <w:sz w:val="24"/>
          <w:szCs w:val="24"/>
        </w:rPr>
        <w:t xml:space="preserve">Children’s Privacy Policy deals </w:t>
      </w:r>
      <w:r w:rsidRPr="00A82BB8">
        <w:rPr>
          <w:sz w:val="24"/>
          <w:szCs w:val="24"/>
        </w:rPr>
        <w:t>specifically with any child’s personal information that we receive. This Policy set</w:t>
      </w:r>
      <w:r>
        <w:rPr>
          <w:sz w:val="24"/>
          <w:szCs w:val="24"/>
        </w:rPr>
        <w:t xml:space="preserve">s out </w:t>
      </w:r>
      <w:r w:rsidRPr="00A82BB8">
        <w:rPr>
          <w:sz w:val="24"/>
          <w:szCs w:val="24"/>
        </w:rPr>
        <w:t>how we collect, use and protect a child’s personal inf</w:t>
      </w:r>
      <w:r>
        <w:rPr>
          <w:sz w:val="24"/>
          <w:szCs w:val="24"/>
        </w:rPr>
        <w:t xml:space="preserve">ormation. We promise to respect </w:t>
      </w:r>
      <w:r w:rsidRPr="00A82BB8">
        <w:rPr>
          <w:sz w:val="24"/>
          <w:szCs w:val="24"/>
        </w:rPr>
        <w:t>any child’s personal information shared with us and to</w:t>
      </w:r>
      <w:r>
        <w:rPr>
          <w:sz w:val="24"/>
          <w:szCs w:val="24"/>
        </w:rPr>
        <w:t xml:space="preserve"> keep it safe; and in all other </w:t>
      </w:r>
      <w:r w:rsidRPr="00A82BB8">
        <w:rPr>
          <w:sz w:val="24"/>
          <w:szCs w:val="24"/>
        </w:rPr>
        <w:t>respects to comply with the GDPR (General Data Prot</w:t>
      </w:r>
      <w:r>
        <w:rPr>
          <w:sz w:val="24"/>
          <w:szCs w:val="24"/>
        </w:rPr>
        <w:t xml:space="preserve">ection Regulation) 2018 and all </w:t>
      </w:r>
      <w:r w:rsidRPr="00A82BB8">
        <w:rPr>
          <w:sz w:val="24"/>
          <w:szCs w:val="24"/>
        </w:rPr>
        <w:t>other relevant data protection legislation so that the personal information we hold is:</w:t>
      </w:r>
    </w:p>
    <w:p w14:paraId="32C80798" w14:textId="77777777" w:rsidR="00A82BB8" w:rsidRPr="00A82BB8" w:rsidRDefault="00A82BB8" w:rsidP="00A82BB8">
      <w:pPr>
        <w:spacing w:after="0"/>
        <w:rPr>
          <w:sz w:val="24"/>
          <w:szCs w:val="24"/>
        </w:rPr>
      </w:pPr>
    </w:p>
    <w:p w14:paraId="3ED830B4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adequate, relevant and not </w:t>
      </w:r>
      <w:proofErr w:type="gramStart"/>
      <w:r w:rsidRPr="00A82BB8">
        <w:rPr>
          <w:sz w:val="24"/>
          <w:szCs w:val="24"/>
        </w:rPr>
        <w:t>excessive;</w:t>
      </w:r>
      <w:proofErr w:type="gramEnd"/>
    </w:p>
    <w:p w14:paraId="06D1451B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accurate and up to date; and</w:t>
      </w:r>
    </w:p>
    <w:p w14:paraId="2554DCE0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only kept for as long as is necessary.</w:t>
      </w:r>
    </w:p>
    <w:p w14:paraId="43AA3C77" w14:textId="77777777" w:rsidR="00A82BB8" w:rsidRPr="00A82BB8" w:rsidRDefault="00A82BB8" w:rsidP="00A82BB8">
      <w:pPr>
        <w:spacing w:after="0"/>
        <w:rPr>
          <w:sz w:val="24"/>
          <w:szCs w:val="24"/>
        </w:rPr>
      </w:pPr>
    </w:p>
    <w:p w14:paraId="74DE78D2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A82BB8">
        <w:rPr>
          <w:b/>
          <w:sz w:val="24"/>
          <w:szCs w:val="24"/>
        </w:rPr>
        <w:t>What personal information we collect and how and why we collect it</w:t>
      </w:r>
    </w:p>
    <w:p w14:paraId="15CDF718" w14:textId="77777777" w:rsidR="00A82BB8" w:rsidRPr="00A82BB8" w:rsidRDefault="00A82BB8" w:rsidP="00A82BB8">
      <w:pPr>
        <w:spacing w:after="0"/>
        <w:rPr>
          <w:b/>
          <w:sz w:val="24"/>
          <w:szCs w:val="24"/>
        </w:rPr>
      </w:pPr>
    </w:p>
    <w:p w14:paraId="198D0F4A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need to collect certain personal information about the children who are referred to</w:t>
      </w:r>
    </w:p>
    <w:p w14:paraId="53904CDE" w14:textId="77777777" w:rsidR="00A82BB8" w:rsidRPr="00A82BB8" w:rsidRDefault="00A82BB8" w:rsidP="00A82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 for our services. </w:t>
      </w:r>
      <w:r w:rsidRPr="00A82BB8">
        <w:rPr>
          <w:sz w:val="24"/>
          <w:szCs w:val="24"/>
        </w:rPr>
        <w:t>When a referral is made to us, a referral form is comp</w:t>
      </w:r>
      <w:r>
        <w:rPr>
          <w:sz w:val="24"/>
          <w:szCs w:val="24"/>
        </w:rPr>
        <w:t xml:space="preserve">leted by the </w:t>
      </w:r>
      <w:proofErr w:type="gramStart"/>
      <w:r>
        <w:rPr>
          <w:sz w:val="24"/>
          <w:szCs w:val="24"/>
        </w:rPr>
        <w:t>referrer</w:t>
      </w:r>
      <w:proofErr w:type="gramEnd"/>
      <w:r>
        <w:rPr>
          <w:sz w:val="24"/>
          <w:szCs w:val="24"/>
        </w:rPr>
        <w:t xml:space="preserve"> and this </w:t>
      </w:r>
      <w:r w:rsidRPr="00A82BB8">
        <w:rPr>
          <w:sz w:val="24"/>
          <w:szCs w:val="24"/>
        </w:rPr>
        <w:t>contains personal information about the child. We req</w:t>
      </w:r>
      <w:r>
        <w:rPr>
          <w:sz w:val="24"/>
          <w:szCs w:val="24"/>
        </w:rPr>
        <w:t xml:space="preserve">uire this information to assess </w:t>
      </w:r>
      <w:r w:rsidRPr="00A82BB8">
        <w:rPr>
          <w:sz w:val="24"/>
          <w:szCs w:val="24"/>
        </w:rPr>
        <w:t>whether the service offered by Ride High is suitable f</w:t>
      </w:r>
      <w:r>
        <w:rPr>
          <w:sz w:val="24"/>
          <w:szCs w:val="24"/>
        </w:rPr>
        <w:t xml:space="preserve">or the child and whether he/she </w:t>
      </w:r>
      <w:r w:rsidRPr="00A82BB8">
        <w:rPr>
          <w:sz w:val="24"/>
          <w:szCs w:val="24"/>
        </w:rPr>
        <w:t>qualifies for acceptance on to the Ride High programme</w:t>
      </w:r>
      <w:r>
        <w:rPr>
          <w:sz w:val="24"/>
          <w:szCs w:val="24"/>
        </w:rPr>
        <w:t xml:space="preserve"> (for further information about </w:t>
      </w:r>
      <w:r w:rsidRPr="00A82BB8">
        <w:rPr>
          <w:sz w:val="24"/>
          <w:szCs w:val="24"/>
        </w:rPr>
        <w:t xml:space="preserve">this, please see our Entrance, Progression and Exit Policies also available on </w:t>
      </w:r>
      <w:proofErr w:type="gramStart"/>
      <w:r w:rsidRPr="00A82BB8">
        <w:rPr>
          <w:sz w:val="24"/>
          <w:szCs w:val="24"/>
        </w:rPr>
        <w:t>our</w:t>
      </w:r>
      <w:proofErr w:type="gramEnd"/>
    </w:p>
    <w:p w14:paraId="61E1C952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website), and then to process the referral if appropriate through to membership. Should</w:t>
      </w:r>
    </w:p>
    <w:p w14:paraId="2DF5457A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the child </w:t>
      </w:r>
      <w:proofErr w:type="gramStart"/>
      <w:r w:rsidRPr="00A82BB8">
        <w:rPr>
          <w:sz w:val="24"/>
          <w:szCs w:val="24"/>
        </w:rPr>
        <w:t>become</w:t>
      </w:r>
      <w:proofErr w:type="gramEnd"/>
      <w:r w:rsidRPr="00A82BB8">
        <w:rPr>
          <w:sz w:val="24"/>
          <w:szCs w:val="24"/>
        </w:rPr>
        <w:t xml:space="preserve"> a member of Ride High, the informati</w:t>
      </w:r>
      <w:r>
        <w:rPr>
          <w:sz w:val="24"/>
          <w:szCs w:val="24"/>
        </w:rPr>
        <w:t xml:space="preserve">on will be used for our </w:t>
      </w:r>
      <w:r w:rsidRPr="00A82BB8">
        <w:rPr>
          <w:sz w:val="24"/>
          <w:szCs w:val="24"/>
        </w:rPr>
        <w:t>membership records and to assist in the day to day run</w:t>
      </w:r>
      <w:r>
        <w:rPr>
          <w:sz w:val="24"/>
          <w:szCs w:val="24"/>
        </w:rPr>
        <w:t xml:space="preserve">ning and administration of Ride </w:t>
      </w:r>
      <w:r w:rsidRPr="00A82BB8">
        <w:rPr>
          <w:sz w:val="24"/>
          <w:szCs w:val="24"/>
        </w:rPr>
        <w:t>High and our activities.</w:t>
      </w:r>
    </w:p>
    <w:p w14:paraId="3577285F" w14:textId="77777777" w:rsidR="00642E69" w:rsidRPr="00A82BB8" w:rsidRDefault="00642E69" w:rsidP="00A82BB8">
      <w:pPr>
        <w:spacing w:after="0"/>
        <w:rPr>
          <w:sz w:val="24"/>
          <w:szCs w:val="24"/>
        </w:rPr>
      </w:pPr>
    </w:p>
    <w:p w14:paraId="37549031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The consent of the child’s parent/carer is required before a referral is made.</w:t>
      </w:r>
    </w:p>
    <w:p w14:paraId="422C6CCF" w14:textId="77777777" w:rsidR="00642E69" w:rsidRPr="00A82BB8" w:rsidRDefault="00642E69" w:rsidP="00A82BB8">
      <w:pPr>
        <w:spacing w:after="0"/>
        <w:rPr>
          <w:sz w:val="24"/>
          <w:szCs w:val="24"/>
        </w:rPr>
      </w:pPr>
    </w:p>
    <w:p w14:paraId="3D572634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Once a child has been accepted on to the Ride High programme, we require his/her</w:t>
      </w:r>
    </w:p>
    <w:p w14:paraId="53616D09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parent/carer to complete a Parent/Carer Consent</w:t>
      </w:r>
      <w:r w:rsidR="00642E69">
        <w:rPr>
          <w:sz w:val="24"/>
          <w:szCs w:val="24"/>
        </w:rPr>
        <w:t xml:space="preserve"> Form. This contains additional </w:t>
      </w:r>
      <w:r w:rsidRPr="00A82BB8">
        <w:rPr>
          <w:sz w:val="24"/>
          <w:szCs w:val="24"/>
        </w:rPr>
        <w:t>personal information about the child. Every child who att</w:t>
      </w:r>
      <w:r w:rsidR="00642E69">
        <w:rPr>
          <w:sz w:val="24"/>
          <w:szCs w:val="24"/>
        </w:rPr>
        <w:t xml:space="preserve">ends Ride High is also required </w:t>
      </w:r>
      <w:r w:rsidRPr="00A82BB8">
        <w:rPr>
          <w:sz w:val="24"/>
          <w:szCs w:val="24"/>
        </w:rPr>
        <w:t xml:space="preserve">to complete a Member’s Agreement setting </w:t>
      </w:r>
      <w:r w:rsidR="00642E69">
        <w:rPr>
          <w:sz w:val="24"/>
          <w:szCs w:val="24"/>
        </w:rPr>
        <w:t xml:space="preserve">out the conditions of Ride High </w:t>
      </w:r>
      <w:r w:rsidRPr="00A82BB8">
        <w:rPr>
          <w:sz w:val="24"/>
          <w:szCs w:val="24"/>
        </w:rPr>
        <w:t>membership.</w:t>
      </w:r>
    </w:p>
    <w:p w14:paraId="5BA0CB6F" w14:textId="2AC43493" w:rsidR="004561A1" w:rsidRDefault="004561A1" w:rsidP="00A82BB8">
      <w:pPr>
        <w:spacing w:after="0"/>
        <w:rPr>
          <w:sz w:val="24"/>
          <w:szCs w:val="24"/>
        </w:rPr>
      </w:pPr>
    </w:p>
    <w:p w14:paraId="4421B0DC" w14:textId="77777777" w:rsidR="00695A7E" w:rsidRDefault="00695A7E" w:rsidP="00A82BB8">
      <w:pPr>
        <w:spacing w:after="0"/>
        <w:rPr>
          <w:sz w:val="24"/>
          <w:szCs w:val="24"/>
        </w:rPr>
      </w:pPr>
    </w:p>
    <w:p w14:paraId="42A94102" w14:textId="77777777" w:rsidR="00642E69" w:rsidRPr="00A82BB8" w:rsidRDefault="00642E69" w:rsidP="00A82BB8">
      <w:pPr>
        <w:spacing w:after="0"/>
        <w:rPr>
          <w:sz w:val="24"/>
          <w:szCs w:val="24"/>
        </w:rPr>
      </w:pPr>
    </w:p>
    <w:p w14:paraId="722FC1D7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lastRenderedPageBreak/>
        <w:t>The information we collect includes:</w:t>
      </w:r>
    </w:p>
    <w:p w14:paraId="2D2C4653" w14:textId="77777777" w:rsidR="00642E69" w:rsidRPr="00A82BB8" w:rsidRDefault="00642E69" w:rsidP="00A82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1692A350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Personal information (such as name; contact d</w:t>
      </w:r>
      <w:r w:rsidR="00642E69">
        <w:rPr>
          <w:sz w:val="24"/>
          <w:szCs w:val="24"/>
        </w:rPr>
        <w:t xml:space="preserve">etails including address, email </w:t>
      </w:r>
      <w:r w:rsidRPr="00A82BB8">
        <w:rPr>
          <w:sz w:val="24"/>
          <w:szCs w:val="24"/>
        </w:rPr>
        <w:t>address and phone numbers; date of birth; school/employment inform</w:t>
      </w:r>
      <w:r w:rsidR="00642E69">
        <w:rPr>
          <w:sz w:val="24"/>
          <w:szCs w:val="24"/>
        </w:rPr>
        <w:t xml:space="preserve">ation; </w:t>
      </w:r>
      <w:r w:rsidRPr="00A82BB8">
        <w:rPr>
          <w:sz w:val="24"/>
          <w:szCs w:val="24"/>
        </w:rPr>
        <w:t>height/weight; medical and dietary information</w:t>
      </w:r>
      <w:proofErr w:type="gramStart"/>
      <w:r w:rsidRPr="00A82BB8">
        <w:rPr>
          <w:sz w:val="24"/>
          <w:szCs w:val="24"/>
        </w:rPr>
        <w:t>);</w:t>
      </w:r>
      <w:proofErr w:type="gramEnd"/>
    </w:p>
    <w:p w14:paraId="129000A4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Characteristics (such as gender, ethnicity, natio</w:t>
      </w:r>
      <w:r w:rsidR="00642E69">
        <w:rPr>
          <w:sz w:val="24"/>
          <w:szCs w:val="24"/>
        </w:rPr>
        <w:t xml:space="preserve">nality, languages spoken, pupil </w:t>
      </w:r>
      <w:r w:rsidRPr="00A82BB8">
        <w:rPr>
          <w:sz w:val="24"/>
          <w:szCs w:val="24"/>
        </w:rPr>
        <w:t>premium or Strengthening Families eligibilit</w:t>
      </w:r>
      <w:r w:rsidR="00642E69">
        <w:rPr>
          <w:sz w:val="24"/>
          <w:szCs w:val="24"/>
        </w:rPr>
        <w:t xml:space="preserve">y, special educational needs or </w:t>
      </w:r>
      <w:r w:rsidRPr="00A82BB8">
        <w:rPr>
          <w:sz w:val="24"/>
          <w:szCs w:val="24"/>
        </w:rPr>
        <w:t>safeguarding information</w:t>
      </w:r>
      <w:proofErr w:type="gramStart"/>
      <w:r w:rsidRPr="00A82BB8">
        <w:rPr>
          <w:sz w:val="24"/>
          <w:szCs w:val="24"/>
        </w:rPr>
        <w:t>);</w:t>
      </w:r>
      <w:proofErr w:type="gramEnd"/>
    </w:p>
    <w:p w14:paraId="39755F7B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Background information (such as reason</w:t>
      </w:r>
      <w:r w:rsidR="005E4438">
        <w:rPr>
          <w:sz w:val="24"/>
          <w:szCs w:val="24"/>
        </w:rPr>
        <w:t xml:space="preserve">s for referral and other agency </w:t>
      </w:r>
      <w:r w:rsidRPr="00A82BB8">
        <w:rPr>
          <w:sz w:val="24"/>
          <w:szCs w:val="24"/>
        </w:rPr>
        <w:t>involvement).</w:t>
      </w:r>
    </w:p>
    <w:p w14:paraId="66DCCB98" w14:textId="77777777" w:rsidR="004561A1" w:rsidRPr="00A82BB8" w:rsidRDefault="004561A1" w:rsidP="00A82BB8">
      <w:pPr>
        <w:spacing w:after="0"/>
        <w:rPr>
          <w:sz w:val="24"/>
          <w:szCs w:val="24"/>
        </w:rPr>
      </w:pPr>
    </w:p>
    <w:p w14:paraId="3F7B8539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also need to collect personal information</w:t>
      </w:r>
      <w:r w:rsidR="005E4438">
        <w:rPr>
          <w:sz w:val="24"/>
          <w:szCs w:val="24"/>
        </w:rPr>
        <w:t xml:space="preserve"> about our members during their </w:t>
      </w:r>
      <w:r w:rsidRPr="00A82BB8">
        <w:rPr>
          <w:sz w:val="24"/>
          <w:szCs w:val="24"/>
        </w:rPr>
        <w:t>membership of Ride High. This includes attendance in</w:t>
      </w:r>
      <w:r w:rsidR="005E4438">
        <w:rPr>
          <w:sz w:val="24"/>
          <w:szCs w:val="24"/>
        </w:rPr>
        <w:t xml:space="preserve">formation (such as sessions and </w:t>
      </w:r>
      <w:r w:rsidRPr="00A82BB8">
        <w:rPr>
          <w:sz w:val="24"/>
          <w:szCs w:val="24"/>
        </w:rPr>
        <w:t>trips attended, number of absences and absence</w:t>
      </w:r>
      <w:r w:rsidR="005E4438">
        <w:rPr>
          <w:sz w:val="24"/>
          <w:szCs w:val="24"/>
        </w:rPr>
        <w:t xml:space="preserve"> reasons), wellbeing monitoring </w:t>
      </w:r>
      <w:r w:rsidRPr="00A82BB8">
        <w:rPr>
          <w:sz w:val="24"/>
          <w:szCs w:val="24"/>
        </w:rPr>
        <w:t>information, achievements, volunteering experien</w:t>
      </w:r>
      <w:r w:rsidR="005E4438">
        <w:rPr>
          <w:sz w:val="24"/>
          <w:szCs w:val="24"/>
        </w:rPr>
        <w:t xml:space="preserve">ces, behavioural issues and any </w:t>
      </w:r>
      <w:r w:rsidRPr="00A82BB8">
        <w:rPr>
          <w:sz w:val="24"/>
          <w:szCs w:val="24"/>
        </w:rPr>
        <w:t>safeguarding information.</w:t>
      </w:r>
    </w:p>
    <w:p w14:paraId="00B2B0FB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623C356B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require this information to:</w:t>
      </w:r>
    </w:p>
    <w:p w14:paraId="3ADA3878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60B5166E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Monitor and report on the progress and wellbeing of our </w:t>
      </w:r>
      <w:proofErr w:type="gramStart"/>
      <w:r w:rsidRPr="00A82BB8">
        <w:rPr>
          <w:sz w:val="24"/>
          <w:szCs w:val="24"/>
        </w:rPr>
        <w:t>members;</w:t>
      </w:r>
      <w:proofErr w:type="gramEnd"/>
    </w:p>
    <w:p w14:paraId="1E2A54B4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Support our members throughout their time at Ride </w:t>
      </w:r>
      <w:proofErr w:type="gramStart"/>
      <w:r w:rsidRPr="00A82BB8">
        <w:rPr>
          <w:sz w:val="24"/>
          <w:szCs w:val="24"/>
        </w:rPr>
        <w:t>High;</w:t>
      </w:r>
      <w:proofErr w:type="gramEnd"/>
    </w:p>
    <w:p w14:paraId="59002F97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Provide appropriate pastoral care; and</w:t>
      </w:r>
    </w:p>
    <w:p w14:paraId="772EA884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Assess the quality of our services.</w:t>
      </w:r>
    </w:p>
    <w:p w14:paraId="5403C909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30444C7E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All </w:t>
      </w:r>
      <w:proofErr w:type="gramStart"/>
      <w:r w:rsidRPr="00A82BB8">
        <w:rPr>
          <w:sz w:val="24"/>
          <w:szCs w:val="24"/>
        </w:rPr>
        <w:t>long term</w:t>
      </w:r>
      <w:proofErr w:type="gramEnd"/>
      <w:r w:rsidRPr="00A82BB8">
        <w:rPr>
          <w:sz w:val="24"/>
          <w:szCs w:val="24"/>
        </w:rPr>
        <w:t xml:space="preserve"> members are offered a follow up review by Ride High approximately six</w:t>
      </w:r>
    </w:p>
    <w:p w14:paraId="473738AB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months after leaving Ride High to assess how </w:t>
      </w:r>
      <w:r w:rsidR="005E4438">
        <w:rPr>
          <w:sz w:val="24"/>
          <w:szCs w:val="24"/>
        </w:rPr>
        <w:t xml:space="preserve">they are progressing. We record </w:t>
      </w:r>
      <w:r w:rsidRPr="00A82BB8">
        <w:rPr>
          <w:sz w:val="24"/>
          <w:szCs w:val="24"/>
        </w:rPr>
        <w:t>information shared at this review.</w:t>
      </w:r>
    </w:p>
    <w:p w14:paraId="2C85C91F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23816B4D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collect all this information by way of the forms referred to above and other Ride</w:t>
      </w:r>
    </w:p>
    <w:p w14:paraId="36FE35ED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High designated forms, email and postal correspondence, telephone calls, text messages</w:t>
      </w:r>
    </w:p>
    <w:p w14:paraId="51678D7A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and in person.</w:t>
      </w:r>
    </w:p>
    <w:p w14:paraId="0CAB6CFF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278126CA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5E4438">
        <w:rPr>
          <w:b/>
          <w:sz w:val="24"/>
          <w:szCs w:val="24"/>
        </w:rPr>
        <w:t>Photographs and video</w:t>
      </w:r>
    </w:p>
    <w:p w14:paraId="20B9D70C" w14:textId="77777777" w:rsidR="005E4438" w:rsidRPr="005E4438" w:rsidRDefault="005E4438" w:rsidP="00A82BB8">
      <w:pPr>
        <w:spacing w:after="0"/>
        <w:rPr>
          <w:b/>
          <w:sz w:val="24"/>
          <w:szCs w:val="24"/>
        </w:rPr>
      </w:pPr>
    </w:p>
    <w:p w14:paraId="147B9BAA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Photographs and videos taken of our members are in</w:t>
      </w:r>
      <w:r w:rsidR="005E4438">
        <w:rPr>
          <w:sz w:val="24"/>
          <w:szCs w:val="24"/>
        </w:rPr>
        <w:t xml:space="preserve">cluded within the definition of </w:t>
      </w:r>
      <w:r w:rsidRPr="00A82BB8">
        <w:rPr>
          <w:sz w:val="24"/>
          <w:szCs w:val="24"/>
        </w:rPr>
        <w:t>personal information. Such photographs and videos</w:t>
      </w:r>
      <w:r w:rsidR="005E4438">
        <w:rPr>
          <w:sz w:val="24"/>
          <w:szCs w:val="24"/>
        </w:rPr>
        <w:t xml:space="preserve"> may only be taken by Ride High </w:t>
      </w:r>
      <w:r w:rsidRPr="00A82BB8">
        <w:rPr>
          <w:sz w:val="24"/>
          <w:szCs w:val="24"/>
        </w:rPr>
        <w:t>employees, volunteers and Trustees or their authoris</w:t>
      </w:r>
      <w:r w:rsidR="005E4438">
        <w:rPr>
          <w:sz w:val="24"/>
          <w:szCs w:val="24"/>
        </w:rPr>
        <w:t xml:space="preserve">ed agents. Such photographs and </w:t>
      </w:r>
      <w:r w:rsidRPr="00A82BB8">
        <w:rPr>
          <w:sz w:val="24"/>
          <w:szCs w:val="24"/>
        </w:rPr>
        <w:t>videos may be used on Ride High’s website and its social media channels (such as</w:t>
      </w:r>
    </w:p>
    <w:p w14:paraId="650F73FD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Facebook, Twitter and YouTube) and/or in Ride High’s</w:t>
      </w:r>
      <w:r w:rsidR="005E4438">
        <w:rPr>
          <w:sz w:val="24"/>
          <w:szCs w:val="24"/>
        </w:rPr>
        <w:t xml:space="preserve"> printed material and/or by the</w:t>
      </w:r>
    </w:p>
    <w:p w14:paraId="1CE1A9B2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media (including newspapers and broadcast media) for</w:t>
      </w:r>
      <w:r w:rsidR="005E4438">
        <w:rPr>
          <w:sz w:val="24"/>
          <w:szCs w:val="24"/>
        </w:rPr>
        <w:t xml:space="preserve"> the promotion of Ride High and </w:t>
      </w:r>
      <w:r w:rsidRPr="00A82BB8">
        <w:rPr>
          <w:sz w:val="24"/>
          <w:szCs w:val="24"/>
        </w:rPr>
        <w:t>its activities, but may not be used for any other purpos</w:t>
      </w:r>
      <w:r w:rsidR="005E4438">
        <w:rPr>
          <w:sz w:val="24"/>
          <w:szCs w:val="24"/>
        </w:rPr>
        <w:t xml:space="preserve">e, and only if we have received </w:t>
      </w:r>
      <w:r w:rsidRPr="00A82BB8">
        <w:rPr>
          <w:sz w:val="24"/>
          <w:szCs w:val="24"/>
        </w:rPr>
        <w:t>specific prior written permission from the young people’s</w:t>
      </w:r>
      <w:r w:rsidR="005E4438">
        <w:rPr>
          <w:sz w:val="24"/>
          <w:szCs w:val="24"/>
        </w:rPr>
        <w:t xml:space="preserve"> parents/carers. Parents/carers </w:t>
      </w:r>
      <w:r w:rsidRPr="00A82BB8">
        <w:rPr>
          <w:sz w:val="24"/>
          <w:szCs w:val="24"/>
        </w:rPr>
        <w:t>are informed that they may withdraw consent at any time.</w:t>
      </w:r>
    </w:p>
    <w:p w14:paraId="1837E403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33331278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lastRenderedPageBreak/>
        <w:t>CCTV is installed in our minibus and people carrier for</w:t>
      </w:r>
      <w:r w:rsidR="005E4438">
        <w:rPr>
          <w:sz w:val="24"/>
          <w:szCs w:val="24"/>
        </w:rPr>
        <w:t xml:space="preserve"> health and safety reasons. The </w:t>
      </w:r>
      <w:r w:rsidRPr="00A82BB8">
        <w:rPr>
          <w:sz w:val="24"/>
          <w:szCs w:val="24"/>
        </w:rPr>
        <w:t>recordings are also included within the definition of personal information.</w:t>
      </w:r>
    </w:p>
    <w:p w14:paraId="49585518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5CC548D7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5E4438">
        <w:rPr>
          <w:b/>
          <w:sz w:val="24"/>
          <w:szCs w:val="24"/>
        </w:rPr>
        <w:t>Why and how we use personal information</w:t>
      </w:r>
    </w:p>
    <w:p w14:paraId="1788591E" w14:textId="77777777" w:rsidR="005E4438" w:rsidRPr="005E4438" w:rsidRDefault="005E4438" w:rsidP="00A82BB8">
      <w:pPr>
        <w:spacing w:after="0"/>
        <w:rPr>
          <w:b/>
          <w:sz w:val="24"/>
          <w:szCs w:val="24"/>
        </w:rPr>
      </w:pPr>
    </w:p>
    <w:p w14:paraId="64CF94C9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will only use personal information when the law allo</w:t>
      </w:r>
      <w:r w:rsidR="005E4438">
        <w:rPr>
          <w:sz w:val="24"/>
          <w:szCs w:val="24"/>
        </w:rPr>
        <w:t xml:space="preserve">ws us to. The law permits us to </w:t>
      </w:r>
      <w:r w:rsidRPr="00A82BB8">
        <w:rPr>
          <w:sz w:val="24"/>
          <w:szCs w:val="24"/>
        </w:rPr>
        <w:t>use personal information where we have receive</w:t>
      </w:r>
      <w:r w:rsidR="005E4438">
        <w:rPr>
          <w:sz w:val="24"/>
          <w:szCs w:val="24"/>
        </w:rPr>
        <w:t xml:space="preserve">d specific consent to do so. By </w:t>
      </w:r>
      <w:r w:rsidRPr="00A82BB8">
        <w:rPr>
          <w:sz w:val="24"/>
          <w:szCs w:val="24"/>
        </w:rPr>
        <w:t>providing us with personal information, and by consent</w:t>
      </w:r>
      <w:r w:rsidR="005E4438">
        <w:rPr>
          <w:sz w:val="24"/>
          <w:szCs w:val="24"/>
        </w:rPr>
        <w:t xml:space="preserve">ing to a referrer doing so, the </w:t>
      </w:r>
      <w:r w:rsidRPr="00A82BB8">
        <w:rPr>
          <w:sz w:val="24"/>
          <w:szCs w:val="24"/>
        </w:rPr>
        <w:t>parent/carer (and where applicable the child) is de</w:t>
      </w:r>
      <w:r w:rsidR="005E4438">
        <w:rPr>
          <w:sz w:val="24"/>
          <w:szCs w:val="24"/>
        </w:rPr>
        <w:t xml:space="preserve">emed to give Ride High explicit </w:t>
      </w:r>
      <w:r w:rsidRPr="00A82BB8">
        <w:rPr>
          <w:sz w:val="24"/>
          <w:szCs w:val="24"/>
        </w:rPr>
        <w:t>consent to process that information for the purposes of providing its service. Any</w:t>
      </w:r>
      <w:r w:rsidR="005E4438">
        <w:rPr>
          <w:sz w:val="24"/>
          <w:szCs w:val="24"/>
        </w:rPr>
        <w:t xml:space="preserve"> </w:t>
      </w:r>
      <w:r w:rsidRPr="00A82BB8">
        <w:rPr>
          <w:sz w:val="24"/>
          <w:szCs w:val="24"/>
        </w:rPr>
        <w:t>parent/carer, child or referrer who does not agree with th</w:t>
      </w:r>
      <w:r w:rsidR="005E4438">
        <w:rPr>
          <w:sz w:val="24"/>
          <w:szCs w:val="24"/>
        </w:rPr>
        <w:t xml:space="preserve">e terms of this Policy must not </w:t>
      </w:r>
      <w:r w:rsidRPr="00A82BB8">
        <w:rPr>
          <w:sz w:val="24"/>
          <w:szCs w:val="24"/>
        </w:rPr>
        <w:t>provide us with personal information.</w:t>
      </w:r>
    </w:p>
    <w:p w14:paraId="0A8BC867" w14:textId="77777777" w:rsidR="005E4438" w:rsidRPr="00A82BB8" w:rsidRDefault="005E4438" w:rsidP="00A82BB8">
      <w:pPr>
        <w:spacing w:after="0"/>
        <w:rPr>
          <w:sz w:val="24"/>
          <w:szCs w:val="24"/>
        </w:rPr>
      </w:pPr>
    </w:p>
    <w:p w14:paraId="2F93C1AE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5E4438">
        <w:rPr>
          <w:b/>
          <w:sz w:val="24"/>
          <w:szCs w:val="24"/>
        </w:rPr>
        <w:t>How we store personal information</w:t>
      </w:r>
    </w:p>
    <w:p w14:paraId="5279F4C5" w14:textId="77777777" w:rsidR="005E4438" w:rsidRPr="005E4438" w:rsidRDefault="005E4438" w:rsidP="00A82BB8">
      <w:pPr>
        <w:spacing w:after="0"/>
        <w:rPr>
          <w:b/>
          <w:sz w:val="24"/>
          <w:szCs w:val="24"/>
        </w:rPr>
      </w:pPr>
    </w:p>
    <w:p w14:paraId="2BB00B20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We retain all completed forms in hard copy </w:t>
      </w:r>
      <w:proofErr w:type="gramStart"/>
      <w:r w:rsidRPr="00A82BB8">
        <w:rPr>
          <w:sz w:val="24"/>
          <w:szCs w:val="24"/>
        </w:rPr>
        <w:t>format</w:t>
      </w:r>
      <w:proofErr w:type="gramEnd"/>
      <w:r w:rsidRPr="00A82BB8">
        <w:rPr>
          <w:sz w:val="24"/>
          <w:szCs w:val="24"/>
        </w:rPr>
        <w:t xml:space="preserve"> an</w:t>
      </w:r>
      <w:r w:rsidR="005E4438">
        <w:rPr>
          <w:sz w:val="24"/>
          <w:szCs w:val="24"/>
        </w:rPr>
        <w:t xml:space="preserve">d we also input the information </w:t>
      </w:r>
      <w:r w:rsidRPr="00A82BB8">
        <w:rPr>
          <w:sz w:val="24"/>
          <w:szCs w:val="24"/>
        </w:rPr>
        <w:t xml:space="preserve">contained in the </w:t>
      </w:r>
      <w:r w:rsidR="005E4438">
        <w:rPr>
          <w:sz w:val="24"/>
          <w:szCs w:val="24"/>
        </w:rPr>
        <w:t xml:space="preserve">forms to our members’ database. </w:t>
      </w:r>
      <w:r w:rsidRPr="00A82BB8">
        <w:rPr>
          <w:sz w:val="24"/>
          <w:szCs w:val="24"/>
        </w:rPr>
        <w:t>We also retain in hard copy format all postal correspon</w:t>
      </w:r>
      <w:r w:rsidR="005E4438">
        <w:rPr>
          <w:sz w:val="24"/>
          <w:szCs w:val="24"/>
        </w:rPr>
        <w:t xml:space="preserve">dence, notes of telephone calls </w:t>
      </w:r>
      <w:r w:rsidRPr="00A82BB8">
        <w:rPr>
          <w:sz w:val="24"/>
          <w:szCs w:val="24"/>
        </w:rPr>
        <w:t>and notes of meetings or other conversations about the</w:t>
      </w:r>
      <w:r w:rsidR="005E4438">
        <w:rPr>
          <w:sz w:val="24"/>
          <w:szCs w:val="24"/>
        </w:rPr>
        <w:t xml:space="preserve"> children referred to us. Where </w:t>
      </w:r>
      <w:r w:rsidRPr="00A82BB8">
        <w:rPr>
          <w:sz w:val="24"/>
          <w:szCs w:val="24"/>
        </w:rPr>
        <w:t>appropriate we also input to our members’ database th</w:t>
      </w:r>
      <w:r w:rsidR="005E4438">
        <w:rPr>
          <w:sz w:val="24"/>
          <w:szCs w:val="24"/>
        </w:rPr>
        <w:t xml:space="preserve">e information shared with us in </w:t>
      </w:r>
      <w:r w:rsidRPr="00A82BB8">
        <w:rPr>
          <w:sz w:val="24"/>
          <w:szCs w:val="24"/>
        </w:rPr>
        <w:t>any of these ways.</w:t>
      </w:r>
    </w:p>
    <w:p w14:paraId="1BA79123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also retain emails and text messages (both sent an</w:t>
      </w:r>
      <w:r w:rsidR="009D7731">
        <w:rPr>
          <w:sz w:val="24"/>
          <w:szCs w:val="24"/>
        </w:rPr>
        <w:t xml:space="preserve">d received), photographs, video </w:t>
      </w:r>
      <w:r w:rsidRPr="00A82BB8">
        <w:rPr>
          <w:sz w:val="24"/>
          <w:szCs w:val="24"/>
        </w:rPr>
        <w:t>and CCTV recordings.</w:t>
      </w:r>
    </w:p>
    <w:p w14:paraId="06779C46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35B2D184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105A1D">
        <w:rPr>
          <w:b/>
          <w:sz w:val="24"/>
          <w:szCs w:val="24"/>
        </w:rPr>
        <w:t>How we keep personal information safe</w:t>
      </w:r>
    </w:p>
    <w:p w14:paraId="281C959D" w14:textId="77777777" w:rsidR="00105A1D" w:rsidRPr="00105A1D" w:rsidRDefault="00105A1D" w:rsidP="00A82BB8">
      <w:pPr>
        <w:spacing w:after="0"/>
        <w:rPr>
          <w:b/>
          <w:sz w:val="24"/>
          <w:szCs w:val="24"/>
        </w:rPr>
      </w:pPr>
    </w:p>
    <w:p w14:paraId="6BA467A6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take the security of personal information seri</w:t>
      </w:r>
      <w:r w:rsidR="00105A1D">
        <w:rPr>
          <w:sz w:val="24"/>
          <w:szCs w:val="24"/>
        </w:rPr>
        <w:t xml:space="preserve">ously. We ensure that there are </w:t>
      </w:r>
      <w:r w:rsidRPr="00A82BB8">
        <w:rPr>
          <w:sz w:val="24"/>
          <w:szCs w:val="24"/>
        </w:rPr>
        <w:t>appropriate technical, physical and organisational measures in</w:t>
      </w:r>
      <w:r w:rsidR="00105A1D">
        <w:rPr>
          <w:sz w:val="24"/>
          <w:szCs w:val="24"/>
        </w:rPr>
        <w:t xml:space="preserve"> place to protect personal </w:t>
      </w:r>
      <w:r w:rsidRPr="00A82BB8">
        <w:rPr>
          <w:sz w:val="24"/>
          <w:szCs w:val="24"/>
        </w:rPr>
        <w:t>inform</w:t>
      </w:r>
      <w:r w:rsidR="00105A1D">
        <w:rPr>
          <w:sz w:val="24"/>
          <w:szCs w:val="24"/>
        </w:rPr>
        <w:t xml:space="preserve">ation both online and off-line. </w:t>
      </w:r>
      <w:r w:rsidRPr="00A82BB8">
        <w:rPr>
          <w:sz w:val="24"/>
          <w:szCs w:val="24"/>
        </w:rPr>
        <w:t>Paper documents containing personal information ar</w:t>
      </w:r>
      <w:r w:rsidR="00105A1D">
        <w:rPr>
          <w:sz w:val="24"/>
          <w:szCs w:val="24"/>
        </w:rPr>
        <w:t xml:space="preserve">e stored in a locked and secure </w:t>
      </w:r>
      <w:r w:rsidRPr="00A82BB8">
        <w:rPr>
          <w:sz w:val="24"/>
          <w:szCs w:val="24"/>
        </w:rPr>
        <w:t>filing system in our offices. Any scanned copies are stored in a secure password</w:t>
      </w:r>
      <w:r w:rsidR="00105A1D">
        <w:rPr>
          <w:sz w:val="24"/>
          <w:szCs w:val="24"/>
        </w:rPr>
        <w:t xml:space="preserve"> protected </w:t>
      </w:r>
      <w:r w:rsidRPr="00A82BB8">
        <w:rPr>
          <w:sz w:val="24"/>
          <w:szCs w:val="24"/>
        </w:rPr>
        <w:t>cloud-based storage system.</w:t>
      </w:r>
    </w:p>
    <w:p w14:paraId="1D292D50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4FBC2004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The following is also stored in a secure password-protected cloud-based storage system:</w:t>
      </w:r>
    </w:p>
    <w:p w14:paraId="7F251E01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4DFD036C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personal information provided </w:t>
      </w:r>
      <w:proofErr w:type="gramStart"/>
      <w:r w:rsidRPr="00A82BB8">
        <w:rPr>
          <w:sz w:val="24"/>
          <w:szCs w:val="24"/>
        </w:rPr>
        <w:t>online;</w:t>
      </w:r>
      <w:proofErr w:type="gramEnd"/>
    </w:p>
    <w:p w14:paraId="0B6DE0EF" w14:textId="1E235469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our members’ </w:t>
      </w:r>
      <w:proofErr w:type="gramStart"/>
      <w:r w:rsidRPr="00A82BB8">
        <w:rPr>
          <w:sz w:val="24"/>
          <w:szCs w:val="24"/>
        </w:rPr>
        <w:t>database;</w:t>
      </w:r>
      <w:proofErr w:type="gramEnd"/>
    </w:p>
    <w:p w14:paraId="115AF397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letters, notes, minutes and reports written by Ride High staff or Trustees.</w:t>
      </w:r>
    </w:p>
    <w:p w14:paraId="693F9543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474E0807" w14:textId="03B6E88C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Text messages are stored on password-protected Ri</w:t>
      </w:r>
      <w:r w:rsidR="00105A1D">
        <w:rPr>
          <w:sz w:val="24"/>
          <w:szCs w:val="24"/>
        </w:rPr>
        <w:t xml:space="preserve">de High phones. CCTV recordings </w:t>
      </w:r>
      <w:r w:rsidRPr="00A82BB8">
        <w:rPr>
          <w:sz w:val="24"/>
          <w:szCs w:val="24"/>
        </w:rPr>
        <w:t xml:space="preserve">from our vehicles are stored on a password-protected </w:t>
      </w:r>
      <w:r w:rsidR="002D1012">
        <w:rPr>
          <w:sz w:val="24"/>
          <w:szCs w:val="24"/>
        </w:rPr>
        <w:t>systems</w:t>
      </w:r>
      <w:r w:rsidRPr="00A82BB8">
        <w:rPr>
          <w:sz w:val="24"/>
          <w:szCs w:val="24"/>
        </w:rPr>
        <w:t>.</w:t>
      </w:r>
    </w:p>
    <w:p w14:paraId="7E73E7BA" w14:textId="20D79340" w:rsidR="0086487C" w:rsidRDefault="0086487C" w:rsidP="0D338987">
      <w:pPr>
        <w:spacing w:after="0"/>
        <w:rPr>
          <w:sz w:val="24"/>
          <w:szCs w:val="24"/>
        </w:rPr>
      </w:pPr>
    </w:p>
    <w:p w14:paraId="1796C279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0DAF4BD7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105A1D">
        <w:rPr>
          <w:b/>
          <w:sz w:val="24"/>
          <w:szCs w:val="24"/>
        </w:rPr>
        <w:t>How long we store personal information for</w:t>
      </w:r>
    </w:p>
    <w:p w14:paraId="18FD2D35" w14:textId="77777777" w:rsidR="00105A1D" w:rsidRPr="00105A1D" w:rsidRDefault="00105A1D" w:rsidP="00A82BB8">
      <w:pPr>
        <w:spacing w:after="0"/>
        <w:rPr>
          <w:b/>
          <w:sz w:val="24"/>
          <w:szCs w:val="24"/>
        </w:rPr>
      </w:pPr>
    </w:p>
    <w:p w14:paraId="43BC0346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lastRenderedPageBreak/>
        <w:t xml:space="preserve">We will only retain personal information for as long as is necessary to </w:t>
      </w:r>
      <w:r w:rsidR="00105A1D" w:rsidRPr="00A82BB8">
        <w:rPr>
          <w:sz w:val="24"/>
          <w:szCs w:val="24"/>
        </w:rPr>
        <w:t>fulfil</w:t>
      </w:r>
      <w:r w:rsidRPr="00A82BB8">
        <w:rPr>
          <w:sz w:val="24"/>
          <w:szCs w:val="24"/>
        </w:rPr>
        <w:t xml:space="preserve"> the purposes</w:t>
      </w:r>
    </w:p>
    <w:p w14:paraId="1ED6770A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for which</w:t>
      </w:r>
      <w:r w:rsidR="00105A1D">
        <w:rPr>
          <w:sz w:val="24"/>
          <w:szCs w:val="24"/>
        </w:rPr>
        <w:t xml:space="preserve"> it is collected and processed. </w:t>
      </w:r>
      <w:r w:rsidRPr="00A82BB8">
        <w:rPr>
          <w:sz w:val="24"/>
          <w:szCs w:val="24"/>
        </w:rPr>
        <w:t>Unless otherwise stated below, we will keep personal in</w:t>
      </w:r>
      <w:r w:rsidR="00105A1D">
        <w:rPr>
          <w:sz w:val="24"/>
          <w:szCs w:val="24"/>
        </w:rPr>
        <w:t xml:space="preserve">formation for the duration of a </w:t>
      </w:r>
      <w:r w:rsidRPr="00A82BB8">
        <w:rPr>
          <w:sz w:val="24"/>
          <w:szCs w:val="24"/>
        </w:rPr>
        <w:t>child’s membership of Ride High and for a period of sev</w:t>
      </w:r>
      <w:r w:rsidR="00105A1D">
        <w:rPr>
          <w:sz w:val="24"/>
          <w:szCs w:val="24"/>
        </w:rPr>
        <w:t xml:space="preserve">en years after the child leaves </w:t>
      </w:r>
      <w:r w:rsidRPr="00A82BB8">
        <w:rPr>
          <w:sz w:val="24"/>
          <w:szCs w:val="24"/>
        </w:rPr>
        <w:t>Ride High. This retention period enables us to:</w:t>
      </w:r>
    </w:p>
    <w:p w14:paraId="24A16F9C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60437741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have records in place should the child return to Ride </w:t>
      </w:r>
      <w:proofErr w:type="gramStart"/>
      <w:r w:rsidRPr="00A82BB8">
        <w:rPr>
          <w:sz w:val="24"/>
          <w:szCs w:val="24"/>
        </w:rPr>
        <w:t>High;</w:t>
      </w:r>
      <w:proofErr w:type="gramEnd"/>
    </w:p>
    <w:p w14:paraId="1742F2AD" w14:textId="77777777" w:rsidR="00A82BB8" w:rsidRPr="00A82BB8" w:rsidRDefault="00105A1D" w:rsidP="00A82B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conduct </w:t>
      </w:r>
      <w:r w:rsidR="00A82BB8" w:rsidRPr="00A82BB8">
        <w:rPr>
          <w:sz w:val="24"/>
          <w:szCs w:val="24"/>
        </w:rPr>
        <w:t>follow up review</w:t>
      </w:r>
      <w:r>
        <w:rPr>
          <w:sz w:val="24"/>
          <w:szCs w:val="24"/>
        </w:rPr>
        <w:t>s</w:t>
      </w:r>
      <w:r w:rsidR="00A82BB8" w:rsidRPr="00A82BB8">
        <w:rPr>
          <w:sz w:val="24"/>
          <w:szCs w:val="24"/>
        </w:rPr>
        <w:t xml:space="preserve"> for long</w:t>
      </w:r>
      <w:r>
        <w:rPr>
          <w:sz w:val="24"/>
          <w:szCs w:val="24"/>
        </w:rPr>
        <w:t xml:space="preserve"> term members approximately six </w:t>
      </w:r>
      <w:r w:rsidR="00A82BB8" w:rsidRPr="00A82BB8">
        <w:rPr>
          <w:sz w:val="24"/>
          <w:szCs w:val="24"/>
        </w:rPr>
        <w:t xml:space="preserve">months after leaving Ride </w:t>
      </w:r>
      <w:proofErr w:type="gramStart"/>
      <w:r w:rsidR="00A82BB8" w:rsidRPr="00A82BB8">
        <w:rPr>
          <w:sz w:val="24"/>
          <w:szCs w:val="24"/>
        </w:rPr>
        <w:t>High;</w:t>
      </w:r>
      <w:proofErr w:type="gramEnd"/>
    </w:p>
    <w:p w14:paraId="7E648633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assist with any safeguarding issues or questions that arise after a child has left</w:t>
      </w:r>
    </w:p>
    <w:p w14:paraId="717D4AEF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Ride </w:t>
      </w:r>
      <w:proofErr w:type="gramStart"/>
      <w:r w:rsidRPr="00A82BB8">
        <w:rPr>
          <w:sz w:val="24"/>
          <w:szCs w:val="24"/>
        </w:rPr>
        <w:t>High;</w:t>
      </w:r>
      <w:proofErr w:type="gramEnd"/>
    </w:p>
    <w:p w14:paraId="6EB0AF21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provide volunteering opportunities for former </w:t>
      </w:r>
      <w:proofErr w:type="gramStart"/>
      <w:r w:rsidRPr="00A82BB8">
        <w:rPr>
          <w:sz w:val="24"/>
          <w:szCs w:val="24"/>
        </w:rPr>
        <w:t>members;</w:t>
      </w:r>
      <w:proofErr w:type="gramEnd"/>
    </w:p>
    <w:p w14:paraId="0B3B6C05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defend any legal claim made in respect of the child’s membership of Ride </w:t>
      </w:r>
      <w:proofErr w:type="gramStart"/>
      <w:r w:rsidRPr="00A82BB8">
        <w:rPr>
          <w:sz w:val="24"/>
          <w:szCs w:val="24"/>
        </w:rPr>
        <w:t>High;</w:t>
      </w:r>
      <w:proofErr w:type="gramEnd"/>
    </w:p>
    <w:p w14:paraId="01ABA601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provide references or other information about t</w:t>
      </w:r>
      <w:r w:rsidR="00105A1D">
        <w:rPr>
          <w:sz w:val="24"/>
          <w:szCs w:val="24"/>
        </w:rPr>
        <w:t xml:space="preserve">he child, at the request of the </w:t>
      </w:r>
      <w:r w:rsidRPr="00A82BB8">
        <w:rPr>
          <w:sz w:val="24"/>
          <w:szCs w:val="24"/>
        </w:rPr>
        <w:t>child, including to future education establishme</w:t>
      </w:r>
      <w:r w:rsidR="00105A1D">
        <w:rPr>
          <w:sz w:val="24"/>
          <w:szCs w:val="24"/>
        </w:rPr>
        <w:t xml:space="preserve">nts, work experience providers, </w:t>
      </w:r>
      <w:r w:rsidRPr="00A82BB8">
        <w:rPr>
          <w:sz w:val="24"/>
          <w:szCs w:val="24"/>
        </w:rPr>
        <w:t>employers or those offering volunteering opportunities.</w:t>
      </w:r>
    </w:p>
    <w:p w14:paraId="65547DEC" w14:textId="72126003" w:rsidR="00105A1D" w:rsidRPr="00A82BB8" w:rsidRDefault="00105A1D" w:rsidP="0F08413E">
      <w:pPr>
        <w:spacing w:after="0"/>
        <w:rPr>
          <w:sz w:val="24"/>
          <w:szCs w:val="24"/>
        </w:rPr>
      </w:pPr>
    </w:p>
    <w:p w14:paraId="756FBE78" w14:textId="0D1DD87C" w:rsidR="00A82BB8" w:rsidRDefault="00A82BB8" w:rsidP="0F08413E">
      <w:pPr>
        <w:spacing w:after="0"/>
        <w:rPr>
          <w:sz w:val="24"/>
          <w:szCs w:val="24"/>
        </w:rPr>
      </w:pPr>
      <w:r w:rsidRPr="0F08413E">
        <w:rPr>
          <w:sz w:val="24"/>
          <w:szCs w:val="24"/>
        </w:rPr>
        <w:t>CCTV recordings from the Ride High vehicles will be destroyed after six months.</w:t>
      </w:r>
    </w:p>
    <w:p w14:paraId="4D06B7FB" w14:textId="77777777" w:rsidR="00062069" w:rsidRPr="00A82BB8" w:rsidRDefault="00062069" w:rsidP="00A82BB8">
      <w:pPr>
        <w:spacing w:after="0"/>
        <w:rPr>
          <w:sz w:val="24"/>
          <w:szCs w:val="24"/>
        </w:rPr>
      </w:pPr>
    </w:p>
    <w:p w14:paraId="5AEAE579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For the avoidance of doubt, associate members are no</w:t>
      </w:r>
      <w:r w:rsidR="00105A1D">
        <w:rPr>
          <w:sz w:val="24"/>
          <w:szCs w:val="24"/>
        </w:rPr>
        <w:t xml:space="preserve">t deemed to have left Ride High </w:t>
      </w:r>
      <w:r w:rsidRPr="00A82BB8">
        <w:rPr>
          <w:sz w:val="24"/>
          <w:szCs w:val="24"/>
        </w:rPr>
        <w:t>during their period of associate membership, but only</w:t>
      </w:r>
      <w:r w:rsidR="00105A1D">
        <w:rPr>
          <w:sz w:val="24"/>
          <w:szCs w:val="24"/>
        </w:rPr>
        <w:t xml:space="preserve"> </w:t>
      </w:r>
      <w:proofErr w:type="gramStart"/>
      <w:r w:rsidR="00105A1D">
        <w:rPr>
          <w:sz w:val="24"/>
          <w:szCs w:val="24"/>
        </w:rPr>
        <w:t>if and when</w:t>
      </w:r>
      <w:proofErr w:type="gramEnd"/>
      <w:r w:rsidR="00105A1D">
        <w:rPr>
          <w:sz w:val="24"/>
          <w:szCs w:val="24"/>
        </w:rPr>
        <w:t xml:space="preserve"> it has been agreed </w:t>
      </w:r>
      <w:r w:rsidRPr="00A82BB8">
        <w:rPr>
          <w:sz w:val="24"/>
          <w:szCs w:val="24"/>
        </w:rPr>
        <w:t>that they will not return. An associate member</w:t>
      </w:r>
      <w:r w:rsidR="00105A1D">
        <w:rPr>
          <w:sz w:val="24"/>
          <w:szCs w:val="24"/>
        </w:rPr>
        <w:t xml:space="preserve"> is a long-term member who, for </w:t>
      </w:r>
      <w:r w:rsidRPr="00A82BB8">
        <w:rPr>
          <w:sz w:val="24"/>
          <w:szCs w:val="24"/>
        </w:rPr>
        <w:t xml:space="preserve">whatever reason (health or otherwise), is no longer able </w:t>
      </w:r>
      <w:r w:rsidR="00105A1D">
        <w:rPr>
          <w:sz w:val="24"/>
          <w:szCs w:val="24"/>
        </w:rPr>
        <w:t xml:space="preserve">to fulfil his or her commitment </w:t>
      </w:r>
      <w:r w:rsidRPr="00A82BB8">
        <w:rPr>
          <w:sz w:val="24"/>
          <w:szCs w:val="24"/>
        </w:rPr>
        <w:t>to regular and sustained long-term attendance ra</w:t>
      </w:r>
      <w:r w:rsidR="00105A1D">
        <w:rPr>
          <w:sz w:val="24"/>
          <w:szCs w:val="24"/>
        </w:rPr>
        <w:t xml:space="preserve">tes, but who would benefit from </w:t>
      </w:r>
      <w:r w:rsidRPr="00A82BB8">
        <w:rPr>
          <w:sz w:val="24"/>
          <w:szCs w:val="24"/>
        </w:rPr>
        <w:t xml:space="preserve">remaining a member of Ride High and who it is hoped </w:t>
      </w:r>
      <w:r w:rsidR="00105A1D">
        <w:rPr>
          <w:sz w:val="24"/>
          <w:szCs w:val="24"/>
        </w:rPr>
        <w:t xml:space="preserve">would be able to return to full </w:t>
      </w:r>
      <w:r w:rsidRPr="00A82BB8">
        <w:rPr>
          <w:sz w:val="24"/>
          <w:szCs w:val="24"/>
        </w:rPr>
        <w:t>membership in due course.</w:t>
      </w:r>
    </w:p>
    <w:p w14:paraId="007231BF" w14:textId="77777777" w:rsidR="00105A1D" w:rsidRPr="00A82BB8" w:rsidRDefault="00105A1D" w:rsidP="00A82BB8">
      <w:pPr>
        <w:spacing w:after="0"/>
        <w:rPr>
          <w:sz w:val="24"/>
          <w:szCs w:val="24"/>
        </w:rPr>
      </w:pPr>
    </w:p>
    <w:p w14:paraId="37EB173F" w14:textId="6F54D132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Personal information which is no longer retained will be securely and </w:t>
      </w:r>
      <w:r w:rsidR="00105A1D">
        <w:rPr>
          <w:sz w:val="24"/>
          <w:szCs w:val="24"/>
        </w:rPr>
        <w:t xml:space="preserve">effectively </w:t>
      </w:r>
      <w:r w:rsidRPr="00A82BB8">
        <w:rPr>
          <w:sz w:val="24"/>
          <w:szCs w:val="24"/>
        </w:rPr>
        <w:t>destroyed or permanently erased from our IT sys</w:t>
      </w:r>
      <w:r w:rsidR="00105A1D">
        <w:rPr>
          <w:sz w:val="24"/>
          <w:szCs w:val="24"/>
        </w:rPr>
        <w:t xml:space="preserve">tems to the extent that this is </w:t>
      </w:r>
      <w:r w:rsidRPr="00A82BB8">
        <w:rPr>
          <w:sz w:val="24"/>
          <w:szCs w:val="24"/>
        </w:rPr>
        <w:t>practically possible. In some circumstances we may an</w:t>
      </w:r>
      <w:r w:rsidR="00105A1D">
        <w:rPr>
          <w:sz w:val="24"/>
          <w:szCs w:val="24"/>
        </w:rPr>
        <w:t xml:space="preserve">onymise personal information so </w:t>
      </w:r>
      <w:r w:rsidRPr="00A82BB8">
        <w:rPr>
          <w:sz w:val="24"/>
          <w:szCs w:val="24"/>
        </w:rPr>
        <w:t xml:space="preserve">that it no longer permits identification. In this case, we </w:t>
      </w:r>
      <w:r w:rsidR="00105A1D">
        <w:rPr>
          <w:sz w:val="24"/>
          <w:szCs w:val="24"/>
        </w:rPr>
        <w:t xml:space="preserve">may retain such information for </w:t>
      </w:r>
      <w:r w:rsidRPr="00A82BB8">
        <w:rPr>
          <w:sz w:val="24"/>
          <w:szCs w:val="24"/>
        </w:rPr>
        <w:t>a longer period.</w:t>
      </w:r>
    </w:p>
    <w:p w14:paraId="23EA56FD" w14:textId="7017EA12" w:rsidR="005E6708" w:rsidRDefault="005E6708" w:rsidP="00A82BB8">
      <w:pPr>
        <w:spacing w:after="0"/>
        <w:rPr>
          <w:sz w:val="24"/>
          <w:szCs w:val="24"/>
        </w:rPr>
      </w:pPr>
    </w:p>
    <w:p w14:paraId="607B9D4A" w14:textId="014DF754" w:rsidR="005E6708" w:rsidRDefault="005E6708" w:rsidP="00A82BB8">
      <w:pPr>
        <w:spacing w:after="0"/>
        <w:rPr>
          <w:sz w:val="24"/>
          <w:szCs w:val="24"/>
        </w:rPr>
      </w:pPr>
    </w:p>
    <w:p w14:paraId="6138346E" w14:textId="76AC77C9" w:rsidR="00A82BB8" w:rsidRDefault="00A82BB8" w:rsidP="0D338987">
      <w:pPr>
        <w:spacing w:after="0"/>
        <w:rPr>
          <w:b/>
          <w:bCs/>
          <w:sz w:val="24"/>
          <w:szCs w:val="24"/>
        </w:rPr>
      </w:pPr>
      <w:r w:rsidRPr="0D338987">
        <w:rPr>
          <w:b/>
          <w:bCs/>
          <w:sz w:val="24"/>
          <w:szCs w:val="24"/>
        </w:rPr>
        <w:t>Why we share personal information and with whom</w:t>
      </w:r>
    </w:p>
    <w:p w14:paraId="444047D0" w14:textId="77777777" w:rsidR="00105A1D" w:rsidRPr="00105A1D" w:rsidRDefault="00105A1D" w:rsidP="00A82BB8">
      <w:pPr>
        <w:spacing w:after="0"/>
        <w:rPr>
          <w:b/>
          <w:sz w:val="24"/>
          <w:szCs w:val="24"/>
        </w:rPr>
      </w:pPr>
    </w:p>
    <w:p w14:paraId="710FC6F5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do not share information about a child referred to</w:t>
      </w:r>
      <w:r w:rsidR="00105A1D">
        <w:rPr>
          <w:sz w:val="24"/>
          <w:szCs w:val="24"/>
        </w:rPr>
        <w:t xml:space="preserve"> us with anyone without consent </w:t>
      </w:r>
      <w:r w:rsidRPr="00A82BB8">
        <w:rPr>
          <w:sz w:val="24"/>
          <w:szCs w:val="24"/>
        </w:rPr>
        <w:t xml:space="preserve">unless the law and </w:t>
      </w:r>
      <w:r w:rsidR="00105A1D">
        <w:rPr>
          <w:sz w:val="24"/>
          <w:szCs w:val="24"/>
        </w:rPr>
        <w:t xml:space="preserve">our policies allow us to do so. </w:t>
      </w:r>
      <w:r w:rsidRPr="00A82BB8">
        <w:rPr>
          <w:sz w:val="24"/>
          <w:szCs w:val="24"/>
        </w:rPr>
        <w:t>A child’s personal information may be shared inte</w:t>
      </w:r>
      <w:r w:rsidR="00105A1D">
        <w:rPr>
          <w:sz w:val="24"/>
          <w:szCs w:val="24"/>
        </w:rPr>
        <w:t xml:space="preserve">rnally within Ride High for the </w:t>
      </w:r>
      <w:r w:rsidRPr="00A82BB8">
        <w:rPr>
          <w:sz w:val="24"/>
          <w:szCs w:val="24"/>
        </w:rPr>
        <w:t>purposes of providing our service to that child.</w:t>
      </w:r>
    </w:p>
    <w:p w14:paraId="0550A164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014C1A87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We will routinely share information with the child’s ref</w:t>
      </w:r>
      <w:r w:rsidR="006C0A4C">
        <w:rPr>
          <w:sz w:val="24"/>
          <w:szCs w:val="24"/>
        </w:rPr>
        <w:t xml:space="preserve">errer, parent/carer, school and </w:t>
      </w:r>
      <w:r w:rsidRPr="00A82BB8">
        <w:rPr>
          <w:sz w:val="24"/>
          <w:szCs w:val="24"/>
        </w:rPr>
        <w:t>any other professional listed in the referral (or w</w:t>
      </w:r>
      <w:r w:rsidR="006C0A4C">
        <w:rPr>
          <w:sz w:val="24"/>
          <w:szCs w:val="24"/>
        </w:rPr>
        <w:t xml:space="preserve">ho succeeds anyone named in the </w:t>
      </w:r>
      <w:r w:rsidRPr="00A82BB8">
        <w:rPr>
          <w:sz w:val="24"/>
          <w:szCs w:val="24"/>
        </w:rPr>
        <w:t>referral).</w:t>
      </w:r>
    </w:p>
    <w:p w14:paraId="5FA24C10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704CE34B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lastRenderedPageBreak/>
        <w:t>Where we engage a third party to deliver a service on our</w:t>
      </w:r>
      <w:r w:rsidR="006C0A4C">
        <w:rPr>
          <w:sz w:val="24"/>
          <w:szCs w:val="24"/>
        </w:rPr>
        <w:t xml:space="preserve"> behalf, only required personal </w:t>
      </w:r>
      <w:r w:rsidRPr="00A82BB8">
        <w:rPr>
          <w:sz w:val="24"/>
          <w:szCs w:val="24"/>
        </w:rPr>
        <w:t>information will be shared (and in accordance with dat</w:t>
      </w:r>
      <w:r w:rsidR="006C0A4C">
        <w:rPr>
          <w:sz w:val="24"/>
          <w:szCs w:val="24"/>
        </w:rPr>
        <w:t xml:space="preserve">a protection legislation). Such </w:t>
      </w:r>
      <w:r w:rsidRPr="00A82BB8">
        <w:rPr>
          <w:sz w:val="24"/>
          <w:szCs w:val="24"/>
        </w:rPr>
        <w:t>third parties include:</w:t>
      </w:r>
    </w:p>
    <w:p w14:paraId="50B8A59D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56B64B21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Ride High Equestrian Centre, a company wholly</w:t>
      </w:r>
      <w:r w:rsidR="006C0A4C">
        <w:rPr>
          <w:sz w:val="24"/>
          <w:szCs w:val="24"/>
        </w:rPr>
        <w:t xml:space="preserve"> owned by Ride High, which runs </w:t>
      </w:r>
      <w:r w:rsidRPr="00A82BB8">
        <w:rPr>
          <w:sz w:val="24"/>
          <w:szCs w:val="24"/>
        </w:rPr>
        <w:t xml:space="preserve">the riding lessons attended by our </w:t>
      </w:r>
      <w:proofErr w:type="gramStart"/>
      <w:r w:rsidRPr="00A82BB8">
        <w:rPr>
          <w:sz w:val="24"/>
          <w:szCs w:val="24"/>
        </w:rPr>
        <w:t>members;</w:t>
      </w:r>
      <w:proofErr w:type="gramEnd"/>
    </w:p>
    <w:p w14:paraId="2A6D1BB0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any organisation managing the residential visits attended by our </w:t>
      </w:r>
      <w:proofErr w:type="gramStart"/>
      <w:r w:rsidRPr="00A82BB8">
        <w:rPr>
          <w:sz w:val="24"/>
          <w:szCs w:val="24"/>
        </w:rPr>
        <w:t>members;</w:t>
      </w:r>
      <w:proofErr w:type="gramEnd"/>
    </w:p>
    <w:p w14:paraId="36CBFB97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• any organisation offering work experience or volunteering oppor</w:t>
      </w:r>
      <w:r w:rsidR="006C0A4C">
        <w:rPr>
          <w:sz w:val="24"/>
          <w:szCs w:val="24"/>
        </w:rPr>
        <w:t xml:space="preserve">tunities to our </w:t>
      </w:r>
      <w:r w:rsidRPr="00A82BB8">
        <w:rPr>
          <w:sz w:val="24"/>
          <w:szCs w:val="24"/>
        </w:rPr>
        <w:t>members.</w:t>
      </w:r>
    </w:p>
    <w:p w14:paraId="4A7FA2BA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1D928F5E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Where a child and/or their parent/carer has chosen to sh</w:t>
      </w:r>
      <w:r w:rsidR="006C0A4C">
        <w:rPr>
          <w:sz w:val="24"/>
          <w:szCs w:val="24"/>
        </w:rPr>
        <w:t xml:space="preserve">are their story to help further </w:t>
      </w:r>
      <w:r w:rsidRPr="00A82BB8">
        <w:rPr>
          <w:sz w:val="24"/>
          <w:szCs w:val="24"/>
        </w:rPr>
        <w:t>our work and explicit consent has been given, we may share personal information in</w:t>
      </w:r>
      <w:r w:rsidR="006C0A4C">
        <w:rPr>
          <w:sz w:val="24"/>
          <w:szCs w:val="24"/>
        </w:rPr>
        <w:t xml:space="preserve"> </w:t>
      </w:r>
      <w:r w:rsidRPr="00A82BB8">
        <w:rPr>
          <w:sz w:val="24"/>
          <w:szCs w:val="24"/>
        </w:rPr>
        <w:t xml:space="preserve">materials promoting our campaigning, services or </w:t>
      </w:r>
      <w:r w:rsidR="006C0A4C">
        <w:rPr>
          <w:sz w:val="24"/>
          <w:szCs w:val="24"/>
        </w:rPr>
        <w:t xml:space="preserve">fundraising work or in specific </w:t>
      </w:r>
      <w:r w:rsidRPr="00A82BB8">
        <w:rPr>
          <w:sz w:val="24"/>
          <w:szCs w:val="24"/>
        </w:rPr>
        <w:t xml:space="preserve">documents. Where we undertake this </w:t>
      </w:r>
      <w:proofErr w:type="gramStart"/>
      <w:r w:rsidRPr="00A82BB8">
        <w:rPr>
          <w:sz w:val="24"/>
          <w:szCs w:val="24"/>
        </w:rPr>
        <w:t>activity</w:t>
      </w:r>
      <w:proofErr w:type="gramEnd"/>
      <w:r w:rsidRPr="00A82BB8">
        <w:rPr>
          <w:sz w:val="24"/>
          <w:szCs w:val="24"/>
        </w:rPr>
        <w:t xml:space="preserve"> the </w:t>
      </w:r>
      <w:r w:rsidR="006C0A4C">
        <w:rPr>
          <w:sz w:val="24"/>
          <w:szCs w:val="24"/>
        </w:rPr>
        <w:t xml:space="preserve">personal information is usually </w:t>
      </w:r>
      <w:r w:rsidRPr="00A82BB8">
        <w:rPr>
          <w:sz w:val="24"/>
          <w:szCs w:val="24"/>
        </w:rPr>
        <w:t xml:space="preserve">anonymised unless and except where we have </w:t>
      </w:r>
      <w:r w:rsidR="006C0A4C">
        <w:rPr>
          <w:sz w:val="24"/>
          <w:szCs w:val="24"/>
        </w:rPr>
        <w:t xml:space="preserve">received explicit consent to do </w:t>
      </w:r>
      <w:r w:rsidRPr="00A82BB8">
        <w:rPr>
          <w:sz w:val="24"/>
          <w:szCs w:val="24"/>
        </w:rPr>
        <w:t>otherwise.</w:t>
      </w:r>
    </w:p>
    <w:p w14:paraId="1A92BBCD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0A3B7939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Ride High will comply and co-operate with regulatory </w:t>
      </w:r>
      <w:r w:rsidR="006C0A4C">
        <w:rPr>
          <w:sz w:val="24"/>
          <w:szCs w:val="24"/>
        </w:rPr>
        <w:t xml:space="preserve">authorities when we are legally </w:t>
      </w:r>
      <w:r w:rsidRPr="00A82BB8">
        <w:rPr>
          <w:sz w:val="24"/>
          <w:szCs w:val="24"/>
        </w:rPr>
        <w:t>required to do so; in such cases personal information w</w:t>
      </w:r>
      <w:r w:rsidR="006C0A4C">
        <w:rPr>
          <w:sz w:val="24"/>
          <w:szCs w:val="24"/>
        </w:rPr>
        <w:t xml:space="preserve">ould be passed on in accordance </w:t>
      </w:r>
      <w:r w:rsidRPr="00A82BB8">
        <w:rPr>
          <w:sz w:val="24"/>
          <w:szCs w:val="24"/>
        </w:rPr>
        <w:t>with data protection legislation</w:t>
      </w:r>
      <w:r w:rsidR="006C0A4C">
        <w:rPr>
          <w:sz w:val="24"/>
          <w:szCs w:val="24"/>
        </w:rPr>
        <w:t>.</w:t>
      </w:r>
    </w:p>
    <w:p w14:paraId="26A639B4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5200787E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Where there is a perceived threat to life due to suicidal in</w:t>
      </w:r>
      <w:r w:rsidR="006C0A4C">
        <w:rPr>
          <w:sz w:val="24"/>
          <w:szCs w:val="24"/>
        </w:rPr>
        <w:t xml:space="preserve">tent or serious concern </w:t>
      </w:r>
      <w:r w:rsidRPr="00A82BB8">
        <w:rPr>
          <w:sz w:val="24"/>
          <w:szCs w:val="24"/>
        </w:rPr>
        <w:t>regarding a child, Ride High may be required, in line with it</w:t>
      </w:r>
      <w:r w:rsidR="006C0A4C">
        <w:rPr>
          <w:sz w:val="24"/>
          <w:szCs w:val="24"/>
        </w:rPr>
        <w:t xml:space="preserve">s duty of care, to report these </w:t>
      </w:r>
      <w:r w:rsidRPr="00A82BB8">
        <w:rPr>
          <w:sz w:val="24"/>
          <w:szCs w:val="24"/>
        </w:rPr>
        <w:t>concerns to the police or social services.</w:t>
      </w:r>
    </w:p>
    <w:p w14:paraId="771B6C43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72153528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In circumstances other than those noted above, Ri</w:t>
      </w:r>
      <w:r w:rsidR="006C0A4C">
        <w:rPr>
          <w:sz w:val="24"/>
          <w:szCs w:val="24"/>
        </w:rPr>
        <w:t xml:space="preserve">de High will not share personal </w:t>
      </w:r>
      <w:r w:rsidRPr="00A82BB8">
        <w:rPr>
          <w:sz w:val="24"/>
          <w:szCs w:val="24"/>
        </w:rPr>
        <w:t xml:space="preserve">information with any other organisation for marketing, </w:t>
      </w:r>
      <w:r w:rsidR="006C0A4C">
        <w:rPr>
          <w:sz w:val="24"/>
          <w:szCs w:val="24"/>
        </w:rPr>
        <w:t xml:space="preserve">market research, fundraising or </w:t>
      </w:r>
      <w:r w:rsidRPr="00A82BB8">
        <w:rPr>
          <w:sz w:val="24"/>
          <w:szCs w:val="24"/>
        </w:rPr>
        <w:t>commercial purposes.</w:t>
      </w:r>
    </w:p>
    <w:p w14:paraId="32A5323F" w14:textId="77777777" w:rsidR="00A82BB8" w:rsidRPr="00A82BB8" w:rsidRDefault="00A82BB8" w:rsidP="006C0A4C">
      <w:pPr>
        <w:tabs>
          <w:tab w:val="center" w:pos="4513"/>
        </w:tabs>
        <w:spacing w:after="0"/>
        <w:rPr>
          <w:sz w:val="24"/>
          <w:szCs w:val="24"/>
        </w:rPr>
      </w:pPr>
    </w:p>
    <w:p w14:paraId="06857853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6C0A4C">
        <w:rPr>
          <w:b/>
          <w:sz w:val="24"/>
          <w:szCs w:val="24"/>
        </w:rPr>
        <w:t>Requesting access to personal information</w:t>
      </w:r>
    </w:p>
    <w:p w14:paraId="4965CF09" w14:textId="77777777" w:rsidR="006C0A4C" w:rsidRPr="006C0A4C" w:rsidRDefault="006C0A4C" w:rsidP="00A82BB8">
      <w:pPr>
        <w:spacing w:after="0"/>
        <w:rPr>
          <w:b/>
          <w:sz w:val="24"/>
          <w:szCs w:val="24"/>
        </w:rPr>
      </w:pPr>
    </w:p>
    <w:p w14:paraId="61C45FAA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Under data protection legislation, the children referred to us and their parents/ca</w:t>
      </w:r>
      <w:r w:rsidR="006C0A4C">
        <w:rPr>
          <w:sz w:val="24"/>
          <w:szCs w:val="24"/>
        </w:rPr>
        <w:t xml:space="preserve">rers </w:t>
      </w:r>
      <w:r w:rsidRPr="00A82BB8">
        <w:rPr>
          <w:sz w:val="24"/>
          <w:szCs w:val="24"/>
        </w:rPr>
        <w:t>have the right to:</w:t>
      </w:r>
    </w:p>
    <w:p w14:paraId="4596DCF7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47A7D243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request access to personal information about them that we </w:t>
      </w:r>
      <w:proofErr w:type="gramStart"/>
      <w:r w:rsidRPr="00A82BB8">
        <w:rPr>
          <w:sz w:val="24"/>
          <w:szCs w:val="24"/>
        </w:rPr>
        <w:t>hold;</w:t>
      </w:r>
      <w:proofErr w:type="gramEnd"/>
    </w:p>
    <w:p w14:paraId="0C3A28B6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object to processing of personal data that is likely </w:t>
      </w:r>
      <w:r w:rsidR="006C0A4C">
        <w:rPr>
          <w:sz w:val="24"/>
          <w:szCs w:val="24"/>
        </w:rPr>
        <w:t xml:space="preserve">to cause, or is causing, damage </w:t>
      </w:r>
      <w:r w:rsidRPr="00A82BB8">
        <w:rPr>
          <w:sz w:val="24"/>
          <w:szCs w:val="24"/>
        </w:rPr>
        <w:t xml:space="preserve">or </w:t>
      </w:r>
      <w:proofErr w:type="gramStart"/>
      <w:r w:rsidRPr="00A82BB8">
        <w:rPr>
          <w:sz w:val="24"/>
          <w:szCs w:val="24"/>
        </w:rPr>
        <w:t>distress;</w:t>
      </w:r>
      <w:proofErr w:type="gramEnd"/>
    </w:p>
    <w:p w14:paraId="2E3895D3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prevent processing for the purpose of direct </w:t>
      </w:r>
      <w:proofErr w:type="gramStart"/>
      <w:r w:rsidRPr="00A82BB8">
        <w:rPr>
          <w:sz w:val="24"/>
          <w:szCs w:val="24"/>
        </w:rPr>
        <w:t>marketing;</w:t>
      </w:r>
      <w:proofErr w:type="gramEnd"/>
    </w:p>
    <w:p w14:paraId="4BD892F9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object to decisions being taken by automated </w:t>
      </w:r>
      <w:proofErr w:type="gramStart"/>
      <w:r w:rsidRPr="00A82BB8">
        <w:rPr>
          <w:sz w:val="24"/>
          <w:szCs w:val="24"/>
        </w:rPr>
        <w:t>means;</w:t>
      </w:r>
      <w:proofErr w:type="gramEnd"/>
    </w:p>
    <w:p w14:paraId="4E8B33B2" w14:textId="77777777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 xml:space="preserve">• in certain circumstances, have inaccurate </w:t>
      </w:r>
      <w:r w:rsidR="006C0A4C">
        <w:rPr>
          <w:sz w:val="24"/>
          <w:szCs w:val="24"/>
        </w:rPr>
        <w:t xml:space="preserve">personal information rectified, </w:t>
      </w:r>
      <w:r w:rsidRPr="00A82BB8">
        <w:rPr>
          <w:sz w:val="24"/>
          <w:szCs w:val="24"/>
        </w:rPr>
        <w:t>blocked, erased or destroyed.</w:t>
      </w:r>
    </w:p>
    <w:p w14:paraId="4D4B1A51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553D696B" w14:textId="77777777" w:rsidR="00A82BB8" w:rsidRDefault="00A82BB8" w:rsidP="00A82BB8">
      <w:pPr>
        <w:spacing w:after="0"/>
        <w:rPr>
          <w:b/>
          <w:sz w:val="24"/>
          <w:szCs w:val="24"/>
        </w:rPr>
      </w:pPr>
      <w:r w:rsidRPr="006C0A4C">
        <w:rPr>
          <w:b/>
          <w:sz w:val="24"/>
          <w:szCs w:val="24"/>
        </w:rPr>
        <w:t>How to contact us</w:t>
      </w:r>
    </w:p>
    <w:p w14:paraId="30021F77" w14:textId="77777777" w:rsidR="006C0A4C" w:rsidRPr="006C0A4C" w:rsidRDefault="006C0A4C" w:rsidP="00A82BB8">
      <w:pPr>
        <w:spacing w:after="0"/>
        <w:rPr>
          <w:b/>
          <w:sz w:val="24"/>
          <w:szCs w:val="24"/>
        </w:rPr>
      </w:pPr>
    </w:p>
    <w:p w14:paraId="5C7DD9CB" w14:textId="2C3BE3BA" w:rsidR="00A82BB8" w:rsidRDefault="00A82BB8" w:rsidP="00A82BB8">
      <w:pPr>
        <w:spacing w:after="0"/>
        <w:rPr>
          <w:sz w:val="24"/>
          <w:szCs w:val="24"/>
        </w:rPr>
      </w:pPr>
      <w:r w:rsidRPr="0F08413E">
        <w:rPr>
          <w:sz w:val="24"/>
          <w:szCs w:val="24"/>
        </w:rPr>
        <w:lastRenderedPageBreak/>
        <w:t>Any questions about this Children’s Privacy Policy or any other data protection querie</w:t>
      </w:r>
      <w:r w:rsidR="006C0A4C" w:rsidRPr="0F08413E">
        <w:rPr>
          <w:sz w:val="24"/>
          <w:szCs w:val="24"/>
        </w:rPr>
        <w:t xml:space="preserve">s, </w:t>
      </w:r>
      <w:r w:rsidRPr="0F08413E">
        <w:rPr>
          <w:sz w:val="24"/>
          <w:szCs w:val="24"/>
        </w:rPr>
        <w:t>or any requests to receive a copy of personal informati</w:t>
      </w:r>
      <w:r w:rsidR="006C0A4C" w:rsidRPr="0F08413E">
        <w:rPr>
          <w:sz w:val="24"/>
          <w:szCs w:val="24"/>
        </w:rPr>
        <w:t xml:space="preserve">on held by Ride High, should be </w:t>
      </w:r>
      <w:r w:rsidRPr="0F08413E">
        <w:rPr>
          <w:sz w:val="24"/>
          <w:szCs w:val="24"/>
        </w:rPr>
        <w:t xml:space="preserve">emailed to: </w:t>
      </w:r>
      <w:r w:rsidR="60CC57DD" w:rsidRPr="0F08413E">
        <w:rPr>
          <w:sz w:val="24"/>
          <w:szCs w:val="24"/>
        </w:rPr>
        <w:t>admin</w:t>
      </w:r>
      <w:r w:rsidRPr="0F08413E">
        <w:rPr>
          <w:sz w:val="24"/>
          <w:szCs w:val="24"/>
        </w:rPr>
        <w:t>@</w:t>
      </w:r>
      <w:r w:rsidR="00317AE4" w:rsidRPr="0F08413E">
        <w:rPr>
          <w:sz w:val="24"/>
          <w:szCs w:val="24"/>
        </w:rPr>
        <w:t>ridehigh.org</w:t>
      </w:r>
      <w:r w:rsidRPr="0F08413E">
        <w:rPr>
          <w:sz w:val="24"/>
          <w:szCs w:val="24"/>
        </w:rPr>
        <w:t>, or sent to:</w:t>
      </w:r>
    </w:p>
    <w:p w14:paraId="3A018442" w14:textId="77777777" w:rsidR="004561A1" w:rsidRPr="00A82BB8" w:rsidRDefault="004561A1" w:rsidP="00A82BB8">
      <w:pPr>
        <w:spacing w:after="0"/>
        <w:rPr>
          <w:sz w:val="24"/>
          <w:szCs w:val="24"/>
        </w:rPr>
      </w:pPr>
    </w:p>
    <w:p w14:paraId="5DE519F5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Ride High</w:t>
      </w:r>
    </w:p>
    <w:p w14:paraId="3921BBDF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Ride High Equestrian Centre</w:t>
      </w:r>
    </w:p>
    <w:p w14:paraId="5E313B1E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Redland Drive</w:t>
      </w:r>
    </w:p>
    <w:p w14:paraId="21B5D753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Loughton</w:t>
      </w:r>
    </w:p>
    <w:p w14:paraId="5812546E" w14:textId="77777777" w:rsidR="00A82BB8" w:rsidRP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Milton Keynes</w:t>
      </w:r>
    </w:p>
    <w:p w14:paraId="523DF287" w14:textId="74654420" w:rsidR="00A82BB8" w:rsidRDefault="00A82BB8" w:rsidP="00A82BB8">
      <w:pPr>
        <w:spacing w:after="0"/>
        <w:rPr>
          <w:sz w:val="24"/>
          <w:szCs w:val="24"/>
        </w:rPr>
      </w:pPr>
      <w:r w:rsidRPr="00A82BB8">
        <w:rPr>
          <w:sz w:val="24"/>
          <w:szCs w:val="24"/>
        </w:rPr>
        <w:t>MK5 8</w:t>
      </w:r>
      <w:r w:rsidR="000416B1">
        <w:rPr>
          <w:sz w:val="24"/>
          <w:szCs w:val="24"/>
        </w:rPr>
        <w:t>EJ</w:t>
      </w:r>
    </w:p>
    <w:p w14:paraId="2D8DF478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39E867C0" w14:textId="77777777" w:rsidR="00A82BB8" w:rsidRPr="006C0A4C" w:rsidRDefault="00A82BB8" w:rsidP="00A82BB8">
      <w:pPr>
        <w:spacing w:after="0"/>
        <w:rPr>
          <w:b/>
          <w:sz w:val="24"/>
          <w:szCs w:val="24"/>
        </w:rPr>
      </w:pPr>
      <w:r w:rsidRPr="006C0A4C">
        <w:rPr>
          <w:b/>
          <w:sz w:val="24"/>
          <w:szCs w:val="24"/>
        </w:rPr>
        <w:t>Changes to this Children’s Privacy Policy</w:t>
      </w:r>
    </w:p>
    <w:p w14:paraId="23E10785" w14:textId="77777777" w:rsidR="006C0A4C" w:rsidRPr="00A82BB8" w:rsidRDefault="006C0A4C" w:rsidP="00A82BB8">
      <w:pPr>
        <w:spacing w:after="0"/>
        <w:rPr>
          <w:sz w:val="24"/>
          <w:szCs w:val="24"/>
        </w:rPr>
      </w:pPr>
    </w:p>
    <w:p w14:paraId="0AEA39D5" w14:textId="280680BB" w:rsidR="00A82BB8" w:rsidRPr="00A82BB8" w:rsidRDefault="00A82BB8" w:rsidP="00271DDD">
      <w:pPr>
        <w:rPr>
          <w:sz w:val="24"/>
          <w:szCs w:val="24"/>
        </w:rPr>
      </w:pPr>
      <w:r w:rsidRPr="00A82BB8">
        <w:rPr>
          <w:sz w:val="24"/>
          <w:szCs w:val="24"/>
        </w:rPr>
        <w:t>This Children’s Priva</w:t>
      </w:r>
      <w:r w:rsidR="00271DDD">
        <w:rPr>
          <w:sz w:val="24"/>
          <w:szCs w:val="24"/>
        </w:rPr>
        <w:t xml:space="preserve">cy Policy was </w:t>
      </w:r>
      <w:r w:rsidR="00271DDD" w:rsidRPr="00271DDD">
        <w:rPr>
          <w:sz w:val="24"/>
          <w:szCs w:val="24"/>
        </w:rPr>
        <w:t>approved at a Board Meeting of the Trustee</w:t>
      </w:r>
      <w:r w:rsidR="00271DDD">
        <w:rPr>
          <w:sz w:val="24"/>
          <w:szCs w:val="24"/>
        </w:rPr>
        <w:t>s</w:t>
      </w:r>
      <w:r w:rsidR="00271DDD" w:rsidRPr="00271DDD">
        <w:rPr>
          <w:sz w:val="24"/>
          <w:szCs w:val="24"/>
        </w:rPr>
        <w:t xml:space="preserve">. It will </w:t>
      </w:r>
      <w:r w:rsidR="00C4082E">
        <w:rPr>
          <w:sz w:val="24"/>
          <w:szCs w:val="24"/>
        </w:rPr>
        <w:t xml:space="preserve">be reviewed </w:t>
      </w:r>
      <w:r w:rsidR="00317AE4">
        <w:rPr>
          <w:sz w:val="24"/>
          <w:szCs w:val="24"/>
        </w:rPr>
        <w:t>bi-annually, or more frequently if appropriate.</w:t>
      </w:r>
      <w:r w:rsidRPr="00A82BB8">
        <w:rPr>
          <w:sz w:val="24"/>
          <w:szCs w:val="24"/>
        </w:rPr>
        <w:t xml:space="preserve"> Any changes will be incorporated into an u</w:t>
      </w:r>
      <w:r w:rsidR="00271DDD">
        <w:rPr>
          <w:sz w:val="24"/>
          <w:szCs w:val="24"/>
        </w:rPr>
        <w:t xml:space="preserve">pdated version of this document </w:t>
      </w:r>
      <w:r w:rsidRPr="00A82BB8">
        <w:rPr>
          <w:sz w:val="24"/>
          <w:szCs w:val="24"/>
        </w:rPr>
        <w:t xml:space="preserve">and if the changes are </w:t>
      </w:r>
      <w:proofErr w:type="gramStart"/>
      <w:r w:rsidRPr="00A82BB8">
        <w:rPr>
          <w:sz w:val="24"/>
          <w:szCs w:val="24"/>
        </w:rPr>
        <w:t>significant</w:t>
      </w:r>
      <w:proofErr w:type="gramEnd"/>
      <w:r w:rsidRPr="00A82BB8">
        <w:rPr>
          <w:sz w:val="24"/>
          <w:szCs w:val="24"/>
        </w:rPr>
        <w:t xml:space="preserve"> we will provide a more prominent notice.</w:t>
      </w:r>
    </w:p>
    <w:p w14:paraId="2114903D" w14:textId="29B4EE13" w:rsidR="00AE2516" w:rsidRPr="00A82BB8" w:rsidRDefault="00AE2516" w:rsidP="00A82BB8">
      <w:pPr>
        <w:spacing w:after="0"/>
        <w:rPr>
          <w:sz w:val="24"/>
          <w:szCs w:val="24"/>
        </w:rPr>
      </w:pPr>
    </w:p>
    <w:sectPr w:rsidR="00AE2516" w:rsidRPr="00A82BB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E517" w14:textId="77777777" w:rsidR="00053518" w:rsidRDefault="00053518" w:rsidP="00A97E01">
      <w:pPr>
        <w:spacing w:after="0" w:line="240" w:lineRule="auto"/>
      </w:pPr>
      <w:r>
        <w:separator/>
      </w:r>
    </w:p>
  </w:endnote>
  <w:endnote w:type="continuationSeparator" w:id="0">
    <w:p w14:paraId="44BEDCFE" w14:textId="77777777" w:rsidR="00053518" w:rsidRDefault="00053518" w:rsidP="00A9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329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C6DBB" w14:textId="77777777" w:rsidR="00A97E01" w:rsidRDefault="00A97E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1E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1E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A7BC6" w14:textId="77777777" w:rsidR="00A97E01" w:rsidRDefault="00A9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35E9" w14:textId="77777777" w:rsidR="00053518" w:rsidRDefault="00053518" w:rsidP="00A97E01">
      <w:pPr>
        <w:spacing w:after="0" w:line="240" w:lineRule="auto"/>
      </w:pPr>
      <w:r>
        <w:separator/>
      </w:r>
    </w:p>
  </w:footnote>
  <w:footnote w:type="continuationSeparator" w:id="0">
    <w:p w14:paraId="2B41D62F" w14:textId="77777777" w:rsidR="00053518" w:rsidRDefault="00053518" w:rsidP="00A9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8" w:type="dxa"/>
      <w:tblLayout w:type="fixed"/>
      <w:tblLook w:val="04A0" w:firstRow="1" w:lastRow="0" w:firstColumn="1" w:lastColumn="0" w:noHBand="0" w:noVBand="1"/>
    </w:tblPr>
    <w:tblGrid>
      <w:gridCol w:w="1270"/>
      <w:gridCol w:w="1134"/>
      <w:gridCol w:w="1008"/>
      <w:gridCol w:w="1119"/>
      <w:gridCol w:w="1277"/>
      <w:gridCol w:w="1138"/>
      <w:gridCol w:w="1275"/>
      <w:gridCol w:w="1560"/>
    </w:tblGrid>
    <w:tr w:rsidR="005E6708" w:rsidRPr="00122AEB" w14:paraId="24A3F8B2" w14:textId="77777777" w:rsidTr="0D338987">
      <w:tc>
        <w:tcPr>
          <w:tcW w:w="1270" w:type="dxa"/>
        </w:tcPr>
        <w:p w14:paraId="4AD1C763" w14:textId="77777777" w:rsidR="005E6708" w:rsidRPr="007A1AB2" w:rsidRDefault="005E6708" w:rsidP="005E6708">
          <w:pPr>
            <w:pStyle w:val="Head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b/>
              <w:bCs/>
              <w:sz w:val="18"/>
              <w:szCs w:val="18"/>
            </w:rPr>
            <w:t>Date of issue</w:t>
          </w:r>
        </w:p>
      </w:tc>
      <w:tc>
        <w:tcPr>
          <w:tcW w:w="1134" w:type="dxa"/>
        </w:tcPr>
        <w:p w14:paraId="6CDAF8C7" w14:textId="4F8BFA7F" w:rsidR="005E6708" w:rsidRPr="007A1AB2" w:rsidRDefault="00680439" w:rsidP="005E6708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2018</w:t>
          </w:r>
        </w:p>
      </w:tc>
      <w:tc>
        <w:tcPr>
          <w:tcW w:w="1008" w:type="dxa"/>
        </w:tcPr>
        <w:p w14:paraId="2786E600" w14:textId="77777777" w:rsidR="005E6708" w:rsidRPr="007A1AB2" w:rsidRDefault="005E6708" w:rsidP="005E6708">
          <w:pPr>
            <w:pStyle w:val="Head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Reviewed</w:t>
          </w:r>
        </w:p>
      </w:tc>
      <w:tc>
        <w:tcPr>
          <w:tcW w:w="1119" w:type="dxa"/>
        </w:tcPr>
        <w:p w14:paraId="7D3263A4" w14:textId="72B830D9" w:rsidR="005E6708" w:rsidRPr="007A1AB2" w:rsidRDefault="0D338987" w:rsidP="0D338987">
          <w:pPr>
            <w:pStyle w:val="Header"/>
            <w:tabs>
              <w:tab w:val="left" w:pos="1380"/>
            </w:tabs>
            <w:rPr>
              <w:rFonts w:asciiTheme="minorHAnsi" w:hAnsiTheme="minorHAnsi" w:cstheme="minorBidi"/>
              <w:sz w:val="18"/>
              <w:szCs w:val="18"/>
            </w:rPr>
          </w:pPr>
          <w:r w:rsidRPr="0D338987">
            <w:rPr>
              <w:rFonts w:asciiTheme="minorHAnsi" w:hAnsiTheme="minorHAnsi" w:cstheme="minorBidi"/>
              <w:sz w:val="18"/>
              <w:szCs w:val="18"/>
            </w:rPr>
            <w:t>March 2025</w:t>
          </w:r>
          <w:r w:rsidR="00E246C7">
            <w:tab/>
          </w:r>
        </w:p>
      </w:tc>
      <w:tc>
        <w:tcPr>
          <w:tcW w:w="1277" w:type="dxa"/>
        </w:tcPr>
        <w:p w14:paraId="11257C06" w14:textId="77777777" w:rsidR="005E6708" w:rsidRPr="007A1AB2" w:rsidRDefault="005E6708" w:rsidP="005E6708">
          <w:pPr>
            <w:pStyle w:val="Header"/>
            <w:tabs>
              <w:tab w:val="left" w:pos="1380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b/>
              <w:bCs/>
              <w:sz w:val="18"/>
              <w:szCs w:val="18"/>
            </w:rPr>
            <w:t>Next review</w:t>
          </w:r>
        </w:p>
      </w:tc>
      <w:tc>
        <w:tcPr>
          <w:tcW w:w="1138" w:type="dxa"/>
        </w:tcPr>
        <w:p w14:paraId="6613A5F4" w14:textId="2E37B6BF" w:rsidR="005E6708" w:rsidRPr="007A1AB2" w:rsidRDefault="0D338987" w:rsidP="0D338987">
          <w:pPr>
            <w:pStyle w:val="Header"/>
            <w:tabs>
              <w:tab w:val="left" w:pos="1380"/>
            </w:tabs>
            <w:rPr>
              <w:rFonts w:asciiTheme="minorHAnsi" w:hAnsiTheme="minorHAnsi" w:cstheme="minorBidi"/>
              <w:sz w:val="18"/>
              <w:szCs w:val="18"/>
            </w:rPr>
          </w:pPr>
          <w:r w:rsidRPr="0D338987">
            <w:rPr>
              <w:rFonts w:asciiTheme="minorHAnsi" w:hAnsiTheme="minorHAnsi" w:cstheme="minorBidi"/>
              <w:sz w:val="18"/>
              <w:szCs w:val="18"/>
            </w:rPr>
            <w:t>April 2027</w:t>
          </w:r>
        </w:p>
      </w:tc>
      <w:tc>
        <w:tcPr>
          <w:tcW w:w="1275" w:type="dxa"/>
        </w:tcPr>
        <w:p w14:paraId="1AD26F30" w14:textId="77777777" w:rsidR="005E6708" w:rsidRPr="007A1AB2" w:rsidRDefault="005E6708" w:rsidP="005E6708">
          <w:pPr>
            <w:pStyle w:val="Header"/>
            <w:tabs>
              <w:tab w:val="left" w:pos="1380"/>
            </w:tabs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b/>
              <w:bCs/>
              <w:sz w:val="18"/>
              <w:szCs w:val="18"/>
            </w:rPr>
            <w:t>Approved by</w:t>
          </w:r>
        </w:p>
      </w:tc>
      <w:tc>
        <w:tcPr>
          <w:tcW w:w="1560" w:type="dxa"/>
        </w:tcPr>
        <w:p w14:paraId="16004D58" w14:textId="77777777" w:rsidR="005E6708" w:rsidRPr="007A1AB2" w:rsidRDefault="005E6708" w:rsidP="005E6708">
          <w:pPr>
            <w:pStyle w:val="Header"/>
            <w:tabs>
              <w:tab w:val="left" w:pos="1380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sz w:val="18"/>
              <w:szCs w:val="18"/>
            </w:rPr>
            <w:t>Board of Trustees</w:t>
          </w:r>
        </w:p>
      </w:tc>
    </w:tr>
    <w:tr w:rsidR="005E6708" w:rsidRPr="00122AEB" w14:paraId="76F1B644" w14:textId="77777777" w:rsidTr="0D338987">
      <w:tc>
        <w:tcPr>
          <w:tcW w:w="1270" w:type="dxa"/>
        </w:tcPr>
        <w:p w14:paraId="41888255" w14:textId="77777777" w:rsidR="005E6708" w:rsidRPr="007A1AB2" w:rsidRDefault="005E6708" w:rsidP="005E6708">
          <w:pPr>
            <w:pStyle w:val="Header"/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For</w:t>
          </w:r>
        </w:p>
      </w:tc>
      <w:tc>
        <w:tcPr>
          <w:tcW w:w="8511" w:type="dxa"/>
          <w:gridSpan w:val="7"/>
        </w:tcPr>
        <w:p w14:paraId="2CFCBD2A" w14:textId="77777777" w:rsidR="005E6708" w:rsidRPr="007A1AB2" w:rsidRDefault="005E6708" w:rsidP="005E6708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7A1AB2">
            <w:rPr>
              <w:rFonts w:asciiTheme="minorHAnsi" w:hAnsiTheme="minorHAnsi" w:cstheme="minorHAnsi"/>
              <w:sz w:val="18"/>
              <w:szCs w:val="18"/>
            </w:rPr>
            <w:t>Employees</w:t>
          </w:r>
          <w:r>
            <w:rPr>
              <w:rFonts w:asciiTheme="minorHAnsi" w:hAnsiTheme="minorHAnsi" w:cstheme="minorHAnsi"/>
              <w:sz w:val="18"/>
              <w:szCs w:val="18"/>
            </w:rPr>
            <w:t>, volunteers, students, visitors, members</w:t>
          </w:r>
        </w:p>
      </w:tc>
    </w:tr>
  </w:tbl>
  <w:p w14:paraId="0414912F" w14:textId="4F958257" w:rsidR="00A11796" w:rsidRDefault="00A11796">
    <w:pPr>
      <w:pStyle w:val="Header"/>
    </w:pPr>
  </w:p>
  <w:p w14:paraId="24125F1D" w14:textId="77777777" w:rsidR="00A97E01" w:rsidRDefault="00A97E01" w:rsidP="00A97E01">
    <w:pPr>
      <w:pStyle w:val="Header"/>
      <w:tabs>
        <w:tab w:val="clear" w:pos="4513"/>
        <w:tab w:val="clear" w:pos="9026"/>
        <w:tab w:val="left" w:pos="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B8"/>
    <w:rsid w:val="000416B1"/>
    <w:rsid w:val="00053518"/>
    <w:rsid w:val="00062069"/>
    <w:rsid w:val="00105A1D"/>
    <w:rsid w:val="00271DDD"/>
    <w:rsid w:val="002D1012"/>
    <w:rsid w:val="00317AE4"/>
    <w:rsid w:val="00330D07"/>
    <w:rsid w:val="004561A1"/>
    <w:rsid w:val="00470CB8"/>
    <w:rsid w:val="005E4438"/>
    <w:rsid w:val="005E6708"/>
    <w:rsid w:val="00642E69"/>
    <w:rsid w:val="00680439"/>
    <w:rsid w:val="00695A7E"/>
    <w:rsid w:val="006C0A4C"/>
    <w:rsid w:val="006F37D8"/>
    <w:rsid w:val="0086487C"/>
    <w:rsid w:val="0086574E"/>
    <w:rsid w:val="009662B2"/>
    <w:rsid w:val="009D7731"/>
    <w:rsid w:val="009E1E18"/>
    <w:rsid w:val="00A11796"/>
    <w:rsid w:val="00A44EEC"/>
    <w:rsid w:val="00A82BB8"/>
    <w:rsid w:val="00A97E01"/>
    <w:rsid w:val="00AE2516"/>
    <w:rsid w:val="00AE6869"/>
    <w:rsid w:val="00B87501"/>
    <w:rsid w:val="00B95200"/>
    <w:rsid w:val="00C4082E"/>
    <w:rsid w:val="00CF6A3B"/>
    <w:rsid w:val="00E1267B"/>
    <w:rsid w:val="00E246C7"/>
    <w:rsid w:val="00EE13E0"/>
    <w:rsid w:val="00EF0DEC"/>
    <w:rsid w:val="00F16E2E"/>
    <w:rsid w:val="00F53F5F"/>
    <w:rsid w:val="00FA7728"/>
    <w:rsid w:val="0D338987"/>
    <w:rsid w:val="0F08413E"/>
    <w:rsid w:val="134B5FCD"/>
    <w:rsid w:val="1403B55A"/>
    <w:rsid w:val="160EA57C"/>
    <w:rsid w:val="32E65103"/>
    <w:rsid w:val="3516A188"/>
    <w:rsid w:val="44747FBD"/>
    <w:rsid w:val="5F58DF78"/>
    <w:rsid w:val="60C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391B"/>
  <w15:chartTrackingRefBased/>
  <w15:docId w15:val="{2E5AFBE1-21C7-4529-88DD-6BDC7713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01"/>
  </w:style>
  <w:style w:type="paragraph" w:styleId="Footer">
    <w:name w:val="footer"/>
    <w:basedOn w:val="Normal"/>
    <w:link w:val="FooterChar"/>
    <w:uiPriority w:val="99"/>
    <w:unhideWhenUsed/>
    <w:rsid w:val="00A9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01"/>
  </w:style>
  <w:style w:type="table" w:styleId="TableGrid">
    <w:name w:val="Table Grid"/>
    <w:basedOn w:val="TableNormal"/>
    <w:uiPriority w:val="39"/>
    <w:rsid w:val="005E67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0E93B05AF0F4D8AE35D8AF84A2479" ma:contentTypeVersion="18" ma:contentTypeDescription="Create a new document." ma:contentTypeScope="" ma:versionID="3cab2bff2d65e6c91b4c7a9bf56e9909">
  <xsd:schema xmlns:xsd="http://www.w3.org/2001/XMLSchema" xmlns:xs="http://www.w3.org/2001/XMLSchema" xmlns:p="http://schemas.microsoft.com/office/2006/metadata/properties" xmlns:ns2="83a337b4-ea16-4a9e-af64-f9fbd3044b28" xmlns:ns3="25e6bb07-2ec2-4019-9532-32938cc942e0" targetNamespace="http://schemas.microsoft.com/office/2006/metadata/properties" ma:root="true" ma:fieldsID="da4d6aeb28444ba7b851a2493677cd13" ns2:_="" ns3:_="">
    <xsd:import namespace="83a337b4-ea16-4a9e-af64-f9fbd3044b28"/>
    <xsd:import namespace="25e6bb07-2ec2-4019-9532-32938cc9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37b4-ea16-4a9e-af64-f9fbd304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d2e37-8008-4ffc-aada-db2686d40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bb07-2ec2-4019-9532-32938cc9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f8ed3-e7b2-4057-9a4f-d463da759d8b}" ma:internalName="TaxCatchAll" ma:showField="CatchAllData" ma:web="25e6bb07-2ec2-4019-9532-32938cc94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6bb07-2ec2-4019-9532-32938cc942e0" xsi:nil="true"/>
    <lcf76f155ced4ddcb4097134ff3c332f xmlns="83a337b4-ea16-4a9e-af64-f9fbd3044b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37D81-42FD-41FA-A679-F613941F5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37b4-ea16-4a9e-af64-f9fbd3044b28"/>
    <ds:schemaRef ds:uri="25e6bb07-2ec2-4019-9532-32938cc9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CC97F-854C-4140-A84E-710A60B91299}">
  <ds:schemaRefs>
    <ds:schemaRef ds:uri="http://schemas.microsoft.com/office/2006/metadata/properties"/>
    <ds:schemaRef ds:uri="http://schemas.microsoft.com/office/infopath/2007/PartnerControls"/>
    <ds:schemaRef ds:uri="25e6bb07-2ec2-4019-9532-32938cc942e0"/>
    <ds:schemaRef ds:uri="83a337b4-ea16-4a9e-af64-f9fbd3044b28"/>
  </ds:schemaRefs>
</ds:datastoreItem>
</file>

<file path=customXml/itemProps3.xml><?xml version="1.0" encoding="utf-8"?>
<ds:datastoreItem xmlns:ds="http://schemas.openxmlformats.org/officeDocument/2006/customXml" ds:itemID="{63266B21-F7F9-44CF-BC7F-A82AF5526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10038</Characters>
  <Application>Microsoft Office Word</Application>
  <DocSecurity>4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Docherty</dc:creator>
  <cp:keywords/>
  <dc:description/>
  <cp:lastModifiedBy>olivia sugdon</cp:lastModifiedBy>
  <cp:revision>2</cp:revision>
  <cp:lastPrinted>2023-03-16T09:34:00Z</cp:lastPrinted>
  <dcterms:created xsi:type="dcterms:W3CDTF">2025-09-11T12:27:00Z</dcterms:created>
  <dcterms:modified xsi:type="dcterms:W3CDTF">2025-09-11T12:27:00Z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0x0101003F60E93B05AF0F4D8AE35D8AF84A2479</vt:lpwstr>
  </property>
  <property fmtid="{D5CDD505-2E9C-101B-9397-08002B2CF9AE}" pid="3" name="Order">
    <vt:r8>1828200</vt:r8>
  </property>
  <property fmtid="{D5CDD505-2E9C-101B-9397-08002B2CF9AE}" pid="4" name="MediaServiceImageTags">
    <vt:lpwstr/>
  </property>
</Properties>
</file>