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00C85611" w:rsidP="00C85611" w:rsidRDefault="00C85611" w14:paraId="0E3F1ED4" w14:textId="6BE8EB6C">
      <w:pPr>
        <w:tabs>
          <w:tab w:val="left" w:pos="426"/>
        </w:tabs>
        <w:adjustRightInd w:val="0"/>
        <w:jc w:val="both"/>
        <w:rPr>
          <w:rFonts w:ascii="Calibri" w:hAnsi="Calibri" w:cs="HelveticaNeue-Bold"/>
          <w:b/>
          <w:bCs/>
          <w:color w:val="000000"/>
        </w:rPr>
      </w:pPr>
      <w:r>
        <w:rPr>
          <w:noProof/>
        </w:rPr>
        <mc:AlternateContent>
          <mc:Choice Requires="wps">
            <w:drawing>
              <wp:anchor distT="0" distB="0" distL="114300" distR="114300" simplePos="0" relativeHeight="251659264" behindDoc="0" locked="0" layoutInCell="1" allowOverlap="1" wp14:anchorId="6D099BFF" wp14:editId="24B286F7">
                <wp:simplePos x="0" y="0"/>
                <wp:positionH relativeFrom="column">
                  <wp:posOffset>4229100</wp:posOffset>
                </wp:positionH>
                <wp:positionV relativeFrom="paragraph">
                  <wp:posOffset>-342900</wp:posOffset>
                </wp:positionV>
                <wp:extent cx="1473835" cy="1371600"/>
                <wp:effectExtent l="0" t="0" r="2540"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5611" w:rsidP="00C85611" w:rsidRDefault="00C85611" w14:paraId="2CF57A1B" w14:textId="77777777">
                            <w:r>
                              <w:rPr>
                                <w:noProof/>
                                <w:sz w:val="20"/>
                                <w:szCs w:val="20"/>
                              </w:rPr>
                              <w:drawing>
                                <wp:inline distT="0" distB="0" distL="0" distR="0" wp14:anchorId="493D8D6C" wp14:editId="59673A94">
                                  <wp:extent cx="1287780" cy="10820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7780" cy="1082040"/>
                                          </a:xfrm>
                                          <a:prstGeom prst="rect">
                                            <a:avLst/>
                                          </a:prstGeom>
                                          <a:noFill/>
                                          <a:ln>
                                            <a:noFill/>
                                          </a:ln>
                                        </pic:spPr>
                                      </pic:pic>
                                    </a:graphicData>
                                  </a:graphic>
                                </wp:inline>
                              </w:drawing>
                            </w:r>
                          </w:p>
                        </w:txbxContent>
                      </wps:txbx>
                      <wps:bodyPr rot="0" vert="horz" wrap="non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D099BFF">
                <v:stroke joinstyle="miter"/>
                <v:path gradientshapeok="t" o:connecttype="rect"/>
              </v:shapetype>
              <v:shape id="Text Box 2" style="position:absolute;left:0;text-align:left;margin-left:333pt;margin-top:-27pt;width:116.05pt;height:10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">
                <v:textbox inset=",7.2pt,,7.2pt">
                  <w:txbxContent>
                    <w:p w:rsidR="00C85611" w:rsidP="00C85611" w:rsidRDefault="00C85611" w14:paraId="2CF57A1B" w14:textId="77777777">
                      <w:r>
                        <w:rPr>
                          <w:noProof/>
                          <w:sz w:val="20"/>
                          <w:szCs w:val="20"/>
                        </w:rPr>
                        <w:drawing>
                          <wp:inline distT="0" distB="0" distL="0" distR="0" wp14:anchorId="493D8D6C" wp14:editId="59673A94">
                            <wp:extent cx="1287780" cy="10820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7780" cy="1082040"/>
                                    </a:xfrm>
                                    <a:prstGeom prst="rect">
                                      <a:avLst/>
                                    </a:prstGeom>
                                    <a:noFill/>
                                    <a:ln>
                                      <a:noFill/>
                                    </a:ln>
                                  </pic:spPr>
                                </pic:pic>
                              </a:graphicData>
                            </a:graphic>
                          </wp:inline>
                        </w:drawing>
                      </w:r>
                    </w:p>
                  </w:txbxContent>
                </v:textbox>
                <w10:wrap type="tight"/>
              </v:shape>
            </w:pict>
          </mc:Fallback>
        </mc:AlternateContent>
      </w:r>
    </w:p>
    <w:p w:rsidR="00C85611" w:rsidP="00C85611" w:rsidRDefault="00C85611" w14:paraId="268E6C5B" w14:textId="77777777">
      <w:pPr>
        <w:rPr>
          <w:rFonts w:ascii="Calibri" w:hAnsi="Calibri"/>
          <w:b/>
        </w:rPr>
      </w:pPr>
    </w:p>
    <w:p w:rsidR="00C85611" w:rsidP="00C85611" w:rsidRDefault="00C85611" w14:paraId="40DFA185" w14:textId="77777777">
      <w:pPr>
        <w:jc w:val="center"/>
        <w:rPr>
          <w:rFonts w:ascii="Calibri" w:hAnsi="Calibri"/>
          <w:b/>
          <w:sz w:val="40"/>
          <w:szCs w:val="40"/>
        </w:rPr>
      </w:pPr>
    </w:p>
    <w:p w:rsidR="00C85611" w:rsidP="00C85611" w:rsidRDefault="00C85611" w14:paraId="5E444993" w14:textId="77777777">
      <w:pPr>
        <w:ind w:left="720" w:firstLine="720"/>
        <w:jc w:val="center"/>
        <w:rPr>
          <w:rFonts w:ascii="Calibri" w:hAnsi="Calibri"/>
          <w:b/>
          <w:sz w:val="32"/>
          <w:szCs w:val="32"/>
          <w:u w:val="single"/>
        </w:rPr>
      </w:pPr>
    </w:p>
    <w:p w:rsidR="00C85611" w:rsidP="00C85611" w:rsidRDefault="00C85611" w14:paraId="7CC77992" w14:textId="77777777">
      <w:pPr>
        <w:ind w:left="720" w:firstLine="720"/>
        <w:rPr>
          <w:rFonts w:ascii="Calibri" w:hAnsi="Calibri"/>
          <w:b/>
          <w:sz w:val="32"/>
          <w:szCs w:val="32"/>
          <w:u w:val="single"/>
        </w:rPr>
      </w:pPr>
      <w:r>
        <w:rPr>
          <w:rFonts w:ascii="Calibri" w:hAnsi="Calibri"/>
          <w:b/>
          <w:sz w:val="32"/>
          <w:szCs w:val="32"/>
        </w:rPr>
        <w:t xml:space="preserve">                     </w:t>
      </w:r>
      <w:r>
        <w:rPr>
          <w:rFonts w:ascii="Calibri" w:hAnsi="Calibri"/>
          <w:b/>
          <w:sz w:val="32"/>
          <w:szCs w:val="32"/>
          <w:u w:val="single"/>
        </w:rPr>
        <w:t>Complaints Policy</w:t>
      </w:r>
    </w:p>
    <w:p w:rsidR="00C85611" w:rsidP="00C85611" w:rsidRDefault="00C85611" w14:paraId="0B8FC8D5" w14:textId="77777777">
      <w:pPr>
        <w:jc w:val="center"/>
        <w:rPr>
          <w:rFonts w:ascii="Calibri" w:hAnsi="Calibri"/>
          <w:b/>
          <w:sz w:val="32"/>
          <w:szCs w:val="32"/>
        </w:rPr>
      </w:pPr>
    </w:p>
    <w:p w:rsidR="00C85611" w:rsidP="00C85611" w:rsidRDefault="00C85611" w14:paraId="26185159" w14:textId="77777777">
      <w:pPr>
        <w:jc w:val="both"/>
        <w:rPr>
          <w:rFonts w:ascii="Calibri" w:hAnsi="Calibri"/>
          <w:b/>
        </w:rPr>
      </w:pPr>
      <w:r>
        <w:rPr>
          <w:rFonts w:ascii="Calibri" w:hAnsi="Calibri"/>
          <w:b/>
        </w:rPr>
        <w:t>Introduction</w:t>
      </w:r>
    </w:p>
    <w:p w:rsidR="00C85611" w:rsidP="00C85611" w:rsidRDefault="00C85611" w14:paraId="0DF57F21" w14:textId="77777777">
      <w:pPr>
        <w:jc w:val="both"/>
        <w:rPr>
          <w:rFonts w:ascii="Calibri" w:hAnsi="Calibri"/>
        </w:rPr>
      </w:pPr>
    </w:p>
    <w:p w:rsidR="00C85611" w:rsidP="00C85611" w:rsidRDefault="00C85611" w14:paraId="1E1AC685" w14:textId="77777777">
      <w:pPr>
        <w:jc w:val="both"/>
        <w:rPr>
          <w:rFonts w:ascii="Calibri" w:hAnsi="Calibri" w:cs="Arial"/>
        </w:rPr>
      </w:pPr>
      <w:r>
        <w:rPr>
          <w:rFonts w:ascii="Calibri" w:hAnsi="Calibri"/>
        </w:rPr>
        <w:t>Ride High always welcomes s</w:t>
      </w:r>
      <w:r>
        <w:rPr>
          <w:rFonts w:ascii="Calibri" w:hAnsi="Calibri" w:cs="Arial"/>
        </w:rPr>
        <w:t>uggestions on how to improve Ride High and we will give prompt and serious attention to any concerns about the running of Ride High. In addition to this Complaints Policy, we have various written policies setting out how we deal with any concerns raised.</w:t>
      </w:r>
    </w:p>
    <w:p w:rsidR="00C85611" w:rsidP="00C85611" w:rsidRDefault="00C85611" w14:paraId="043E9245" w14:textId="77777777">
      <w:pPr>
        <w:jc w:val="both"/>
        <w:rPr>
          <w:rFonts w:ascii="Calibri" w:hAnsi="Calibri" w:cs="Arial"/>
        </w:rPr>
      </w:pPr>
    </w:p>
    <w:p w:rsidR="00C85611" w:rsidP="00C85611" w:rsidRDefault="00C85611" w14:paraId="6F7E0C26" w14:textId="77777777">
      <w:pPr>
        <w:numPr>
          <w:ilvl w:val="0"/>
          <w:numId w:val="1"/>
        </w:numPr>
        <w:jc w:val="both"/>
        <w:rPr>
          <w:rFonts w:ascii="Calibri" w:hAnsi="Calibri"/>
        </w:rPr>
      </w:pPr>
      <w:r>
        <w:rPr>
          <w:rFonts w:ascii="Calibri" w:hAnsi="Calibri"/>
        </w:rPr>
        <w:t xml:space="preserve">Our Grievance Policy sets out the procedures for dealing with grievances of Ride High employees and volunteers. </w:t>
      </w:r>
    </w:p>
    <w:p w:rsidR="00C85611" w:rsidP="00C85611" w:rsidRDefault="00C85611" w14:paraId="51A4F8A7" w14:textId="77777777">
      <w:pPr>
        <w:jc w:val="both"/>
        <w:rPr>
          <w:rFonts w:ascii="Calibri" w:hAnsi="Calibri"/>
        </w:rPr>
      </w:pPr>
    </w:p>
    <w:p w:rsidR="00C85611" w:rsidP="00C85611" w:rsidRDefault="00C85611" w14:paraId="40E3F968" w14:textId="77777777">
      <w:pPr>
        <w:numPr>
          <w:ilvl w:val="0"/>
          <w:numId w:val="1"/>
        </w:numPr>
        <w:jc w:val="both"/>
        <w:rPr>
          <w:rFonts w:ascii="Calibri" w:hAnsi="Calibri"/>
        </w:rPr>
      </w:pPr>
      <w:r>
        <w:rPr>
          <w:rFonts w:ascii="Calibri" w:hAnsi="Calibri"/>
        </w:rPr>
        <w:t>Our Safeguarding Children Policy sets out the procedures for dealing with a parent/carer’s concerns about unacceptable behaviour or possible abuse by another child or young person (hereinafter together referred to as “young people”); or where an allegation of unacceptable behaviour or abuse is made against a Ride High Trustee, employee or volunteer by a young person or their parent/carer.</w:t>
      </w:r>
    </w:p>
    <w:p w:rsidR="00C85611" w:rsidP="00C85611" w:rsidRDefault="00C85611" w14:paraId="04E3E35A" w14:textId="77777777">
      <w:pPr>
        <w:rPr>
          <w:rFonts w:ascii="Calibri" w:hAnsi="Calibri"/>
        </w:rPr>
      </w:pPr>
    </w:p>
    <w:p w:rsidR="00C85611" w:rsidP="00C85611" w:rsidRDefault="00C85611" w14:paraId="35959BA2" w14:textId="07B2B9FE">
      <w:pPr>
        <w:numPr>
          <w:ilvl w:val="0"/>
          <w:numId w:val="1"/>
        </w:numPr>
        <w:jc w:val="both"/>
        <w:rPr>
          <w:rFonts w:ascii="Calibri" w:hAnsi="Calibri"/>
        </w:rPr>
      </w:pPr>
      <w:r>
        <w:rPr>
          <w:rFonts w:ascii="Calibri" w:hAnsi="Calibri"/>
        </w:rPr>
        <w:t>Our Equal Opportunities</w:t>
      </w:r>
      <w:r w:rsidR="009D38FF">
        <w:rPr>
          <w:rFonts w:ascii="Calibri" w:hAnsi="Calibri"/>
        </w:rPr>
        <w:t xml:space="preserve">, </w:t>
      </w:r>
      <w:r>
        <w:rPr>
          <w:rFonts w:ascii="Calibri" w:hAnsi="Calibri"/>
        </w:rPr>
        <w:t>Diversity</w:t>
      </w:r>
      <w:r w:rsidR="009D38FF">
        <w:rPr>
          <w:rFonts w:ascii="Calibri" w:hAnsi="Calibri"/>
        </w:rPr>
        <w:t xml:space="preserve"> and Inclusion</w:t>
      </w:r>
      <w:r>
        <w:rPr>
          <w:rFonts w:ascii="Calibri" w:hAnsi="Calibri"/>
        </w:rPr>
        <w:t xml:space="preserve"> Policy sets out the procedure to assist any Trustee, employee/volunteer, young person, service provider or referrer who believes that they have suffered any form of discrimination, bullying, harassment or victimisation within Ride High.</w:t>
      </w:r>
    </w:p>
    <w:p w:rsidR="00C85611" w:rsidP="00C85611" w:rsidRDefault="00C85611" w14:paraId="47806892" w14:textId="77777777">
      <w:pPr>
        <w:jc w:val="both"/>
        <w:rPr>
          <w:rFonts w:ascii="Calibri" w:hAnsi="Calibri"/>
        </w:rPr>
      </w:pPr>
    </w:p>
    <w:p w:rsidR="00C85611" w:rsidP="00C85611" w:rsidRDefault="00C85611" w14:paraId="24389743" w14:textId="77777777">
      <w:pPr>
        <w:jc w:val="both"/>
        <w:rPr>
          <w:rFonts w:ascii="Calibri" w:hAnsi="Calibri"/>
        </w:rPr>
      </w:pPr>
      <w:r>
        <w:rPr>
          <w:rFonts w:ascii="Calibri" w:hAnsi="Calibri"/>
        </w:rPr>
        <w:t>This Complaints Policy sets out the procedures for dealing with any other concerns that a young person or his/her parents/carers or a referrer may have about Ride High, its practices or any of its Trustees, employees or volunteers, or any of its members.</w:t>
      </w:r>
    </w:p>
    <w:p w:rsidR="00C85611" w:rsidP="00C85611" w:rsidRDefault="00C85611" w14:paraId="2A0FA03C" w14:textId="77777777">
      <w:pPr>
        <w:jc w:val="both"/>
        <w:rPr>
          <w:rFonts w:ascii="Calibri" w:hAnsi="Calibri"/>
          <w:bCs/>
        </w:rPr>
      </w:pPr>
    </w:p>
    <w:p w:rsidRPr="00A80D72" w:rsidR="00C85611" w:rsidP="00C85611" w:rsidRDefault="00C85611" w14:paraId="666015EC" w14:textId="59B3A6A9">
      <w:pPr>
        <w:jc w:val="both"/>
        <w:rPr>
          <w:rFonts w:ascii="Calibri" w:hAnsi="Calibri" w:cs="Arial"/>
        </w:rPr>
      </w:pPr>
      <w:r w:rsidRPr="229C683E" w:rsidR="00C85611">
        <w:rPr>
          <w:rFonts w:ascii="Calibri" w:hAnsi="Calibri" w:cs="Arial"/>
        </w:rPr>
        <w:t xml:space="preserve">We </w:t>
      </w:r>
      <w:r w:rsidRPr="229C683E" w:rsidR="00C85611">
        <w:rPr>
          <w:rFonts w:ascii="Calibri" w:hAnsi="Calibri" w:cs="Arial"/>
        </w:rPr>
        <w:t>anticipate</w:t>
      </w:r>
      <w:r w:rsidRPr="229C683E" w:rsidR="00C85611">
        <w:rPr>
          <w:rFonts w:ascii="Calibri" w:hAnsi="Calibri" w:cs="Arial"/>
        </w:rPr>
        <w:t xml:space="preserve"> that most such concerns will be resolved quickly by an informal approach to the C</w:t>
      </w:r>
      <w:r w:rsidRPr="229C683E" w:rsidR="73FE7E85">
        <w:rPr>
          <w:rFonts w:ascii="Calibri" w:hAnsi="Calibri" w:cs="Arial"/>
        </w:rPr>
        <w:t>hildren’s</w:t>
      </w:r>
      <w:r w:rsidRPr="229C683E" w:rsidR="00C85611">
        <w:rPr>
          <w:rFonts w:ascii="Calibri" w:hAnsi="Calibri" w:cs="Arial"/>
        </w:rPr>
        <w:t xml:space="preserve"> Manager</w:t>
      </w:r>
      <w:r w:rsidRPr="229C683E" w:rsidR="0D5EBDDF">
        <w:rPr>
          <w:rFonts w:ascii="Calibri" w:hAnsi="Calibri" w:cs="Arial"/>
        </w:rPr>
        <w:t xml:space="preserve"> or the CEO</w:t>
      </w:r>
      <w:r w:rsidRPr="229C683E" w:rsidR="00C85611">
        <w:rPr>
          <w:rFonts w:ascii="Calibri" w:hAnsi="Calibri" w:cs="Arial"/>
        </w:rPr>
        <w:t xml:space="preserve">. </w:t>
      </w:r>
      <w:r w:rsidRPr="229C683E" w:rsidR="7EEA8085">
        <w:rPr>
          <w:rFonts w:ascii="Calibri" w:hAnsi="Calibri" w:cs="Arial"/>
        </w:rPr>
        <w:t xml:space="preserve"> </w:t>
      </w:r>
      <w:r w:rsidRPr="229C683E" w:rsidR="00C85611">
        <w:rPr>
          <w:rFonts w:ascii="Calibri" w:hAnsi="Calibri" w:cs="Arial"/>
        </w:rPr>
        <w:t xml:space="preserve">If this does not achieve the desired result, we have a set of procedures for dealing with concerns. The key </w:t>
      </w:r>
      <w:r w:rsidRPr="229C683E" w:rsidR="00C85611">
        <w:rPr>
          <w:rFonts w:ascii="Calibri" w:hAnsi="Calibri" w:cs="Arial"/>
        </w:rPr>
        <w:t>objective</w:t>
      </w:r>
      <w:r w:rsidRPr="229C683E" w:rsidR="00C85611">
        <w:rPr>
          <w:rFonts w:ascii="Calibri" w:hAnsi="Calibri" w:cs="Arial"/>
        </w:rPr>
        <w:t xml:space="preserve"> of this Complaints Policy is to bring all concerns about the running of Ride High to a satisfactory conclusion for </w:t>
      </w:r>
      <w:r w:rsidRPr="229C683E" w:rsidR="00C85611">
        <w:rPr>
          <w:rFonts w:ascii="Calibri" w:hAnsi="Calibri" w:cs="Arial"/>
        </w:rPr>
        <w:t>all of</w:t>
      </w:r>
      <w:r w:rsidRPr="229C683E" w:rsidR="00C85611">
        <w:rPr>
          <w:rFonts w:ascii="Calibri" w:hAnsi="Calibri" w:cs="Arial"/>
        </w:rPr>
        <w:t xml:space="preserve"> the parties involved.</w:t>
      </w:r>
    </w:p>
    <w:p w:rsidR="00C85611" w:rsidP="00C85611" w:rsidRDefault="00C85611" w14:paraId="0F35FDAB" w14:textId="77777777">
      <w:pPr>
        <w:jc w:val="both"/>
        <w:rPr>
          <w:rFonts w:ascii="Calibri" w:hAnsi="Calibri"/>
        </w:rPr>
      </w:pPr>
    </w:p>
    <w:p w:rsidR="00C85611" w:rsidP="00C85611" w:rsidRDefault="00C85611" w14:paraId="2551310F" w14:textId="77777777">
      <w:pPr>
        <w:jc w:val="both"/>
        <w:rPr>
          <w:rFonts w:ascii="Calibri" w:hAnsi="Calibri" w:cs="Arial"/>
          <w:b/>
        </w:rPr>
      </w:pPr>
      <w:r>
        <w:rPr>
          <w:rFonts w:ascii="Calibri" w:hAnsi="Calibri" w:cs="Arial"/>
          <w:b/>
        </w:rPr>
        <w:t>Procedures</w:t>
      </w:r>
    </w:p>
    <w:p w:rsidR="00C85611" w:rsidP="00C85611" w:rsidRDefault="00C85611" w14:paraId="36D3DF2C" w14:textId="77777777">
      <w:pPr>
        <w:jc w:val="both"/>
        <w:rPr>
          <w:rFonts w:ascii="Calibri" w:hAnsi="Calibri" w:cs="Arial"/>
        </w:rPr>
      </w:pPr>
    </w:p>
    <w:p w:rsidR="00C85611" w:rsidP="00C85611" w:rsidRDefault="00C85611" w14:paraId="792562D6" w14:textId="77777777">
      <w:pPr>
        <w:jc w:val="both"/>
        <w:rPr>
          <w:rFonts w:ascii="Calibri" w:hAnsi="Calibri"/>
          <w:b/>
        </w:rPr>
      </w:pPr>
      <w:r>
        <w:rPr>
          <w:rFonts w:ascii="Calibri" w:hAnsi="Calibri"/>
          <w:b/>
        </w:rPr>
        <w:t>Stage 1</w:t>
      </w:r>
    </w:p>
    <w:p w:rsidR="00C85611" w:rsidP="00C85611" w:rsidRDefault="00C85611" w14:paraId="2A4DB35D" w14:textId="77777777">
      <w:pPr>
        <w:jc w:val="both"/>
        <w:rPr>
          <w:rFonts w:ascii="Calibri" w:hAnsi="Calibri"/>
        </w:rPr>
      </w:pPr>
    </w:p>
    <w:p w:rsidR="00C85611" w:rsidP="00C85611" w:rsidRDefault="00C85611" w14:paraId="0D90EACD" w14:textId="629CB093">
      <w:pPr>
        <w:jc w:val="both"/>
        <w:rPr>
          <w:rFonts w:ascii="Calibri" w:hAnsi="Calibri"/>
        </w:rPr>
      </w:pPr>
      <w:r w:rsidRPr="229C683E" w:rsidR="00C85611">
        <w:rPr>
          <w:rFonts w:ascii="Calibri" w:hAnsi="Calibri"/>
        </w:rPr>
        <w:t xml:space="preserve">Any parent/carer, </w:t>
      </w:r>
      <w:r w:rsidRPr="229C683E" w:rsidR="00C85611">
        <w:rPr>
          <w:rFonts w:ascii="Calibri" w:hAnsi="Calibri"/>
        </w:rPr>
        <w:t>referrer</w:t>
      </w:r>
      <w:r w:rsidRPr="229C683E" w:rsidR="00C85611">
        <w:rPr>
          <w:rFonts w:ascii="Calibri" w:hAnsi="Calibri"/>
        </w:rPr>
        <w:t xml:space="preserve"> or young person (“the Complainant”) who has a concern about an aspect of Ride High's provision should firstly talk over his/her concerns wit</w:t>
      </w:r>
      <w:r w:rsidRPr="229C683E" w:rsidR="371557BB">
        <w:rPr>
          <w:rFonts w:ascii="Calibri" w:hAnsi="Calibri"/>
        </w:rPr>
        <w:t>h the CEO</w:t>
      </w:r>
      <w:r w:rsidRPr="229C683E" w:rsidR="00C85611">
        <w:rPr>
          <w:rFonts w:ascii="Calibri" w:hAnsi="Calibri"/>
        </w:rPr>
        <w:t xml:space="preserve"> </w:t>
      </w:r>
      <w:r w:rsidRPr="229C683E" w:rsidR="00C85611">
        <w:rPr>
          <w:rFonts w:ascii="Calibri" w:hAnsi="Calibri"/>
        </w:rPr>
        <w:t>(or if it concerns the C</w:t>
      </w:r>
      <w:r w:rsidRPr="229C683E" w:rsidR="23C68EB7">
        <w:rPr>
          <w:rFonts w:ascii="Calibri" w:hAnsi="Calibri"/>
        </w:rPr>
        <w:t>EO</w:t>
      </w:r>
      <w:r w:rsidRPr="229C683E" w:rsidR="00C85611">
        <w:rPr>
          <w:rFonts w:ascii="Calibri" w:hAnsi="Calibri"/>
        </w:rPr>
        <w:t xml:space="preserve">, with the </w:t>
      </w:r>
      <w:r w:rsidRPr="229C683E" w:rsidR="6678D4D7">
        <w:rPr>
          <w:rFonts w:ascii="Calibri" w:hAnsi="Calibri"/>
        </w:rPr>
        <w:t>Chair of Trustees</w:t>
      </w:r>
      <w:r w:rsidRPr="229C683E" w:rsidR="00C85611">
        <w:rPr>
          <w:rFonts w:ascii="Calibri" w:hAnsi="Calibri"/>
        </w:rPr>
        <w:t>). Most complaints should be resolved amicably and informally at this stage.</w:t>
      </w:r>
    </w:p>
    <w:p w:rsidR="00C85611" w:rsidP="00C85611" w:rsidRDefault="00C85611" w14:paraId="0B8C7F30" w14:textId="77777777">
      <w:pPr>
        <w:jc w:val="both"/>
        <w:rPr>
          <w:rFonts w:ascii="Calibri" w:hAnsi="Calibri" w:cs="Arial"/>
        </w:rPr>
      </w:pPr>
      <w:r>
        <w:rPr>
          <w:rFonts w:ascii="Calibri" w:hAnsi="Calibri" w:cs="Arial"/>
        </w:rPr>
        <w:lastRenderedPageBreak/>
        <w:t>When the complaint is resolved at this stage, the main points are recorded in the Ride High complaints file, and any relevant written correspondence or evidence is stored there.</w:t>
      </w:r>
    </w:p>
    <w:p w:rsidR="00C85611" w:rsidP="00C85611" w:rsidRDefault="00C85611" w14:paraId="27F80E36" w14:textId="77777777">
      <w:pPr>
        <w:jc w:val="both"/>
        <w:rPr>
          <w:rFonts w:ascii="Calibri" w:hAnsi="Calibri"/>
        </w:rPr>
      </w:pPr>
    </w:p>
    <w:p w:rsidR="00C85611" w:rsidP="00C85611" w:rsidRDefault="00C85611" w14:paraId="7245E2D0" w14:textId="77777777">
      <w:pPr>
        <w:jc w:val="both"/>
        <w:rPr>
          <w:rFonts w:ascii="Calibri" w:hAnsi="Calibri"/>
          <w:b/>
        </w:rPr>
      </w:pPr>
      <w:r>
        <w:rPr>
          <w:rFonts w:ascii="Calibri" w:hAnsi="Calibri"/>
          <w:b/>
        </w:rPr>
        <w:t>Stage 2</w:t>
      </w:r>
    </w:p>
    <w:p w:rsidR="00C85611" w:rsidP="00C85611" w:rsidRDefault="00C85611" w14:paraId="7E1B446A" w14:textId="77777777">
      <w:pPr>
        <w:jc w:val="both"/>
        <w:rPr>
          <w:rFonts w:ascii="Calibri" w:hAnsi="Calibri"/>
        </w:rPr>
      </w:pPr>
    </w:p>
    <w:p w:rsidR="00C85611" w:rsidP="00C85611" w:rsidRDefault="00C85611" w14:paraId="771C8446" w14:textId="7E0930C9">
      <w:pPr>
        <w:jc w:val="both"/>
        <w:rPr>
          <w:rFonts w:ascii="Calibri" w:hAnsi="Calibri"/>
        </w:rPr>
      </w:pPr>
      <w:r w:rsidRPr="229C683E" w:rsidR="00C85611">
        <w:rPr>
          <w:rFonts w:ascii="Calibri" w:hAnsi="Calibri"/>
        </w:rPr>
        <w:t xml:space="preserve">If this does not have a satisfactory outcome, or if the problem recurs, the Complainant should put the concerns or complaint in writing to </w:t>
      </w:r>
      <w:r w:rsidRPr="229C683E" w:rsidR="00C85611">
        <w:rPr>
          <w:rFonts w:ascii="Calibri" w:hAnsi="Calibri"/>
        </w:rPr>
        <w:t>the  Chief</w:t>
      </w:r>
      <w:r w:rsidRPr="229C683E" w:rsidR="00C85611">
        <w:rPr>
          <w:rFonts w:ascii="Calibri" w:hAnsi="Calibri"/>
        </w:rPr>
        <w:t xml:space="preserve"> Executive</w:t>
      </w:r>
      <w:r w:rsidRPr="229C683E" w:rsidR="52F3210D">
        <w:rPr>
          <w:rFonts w:ascii="Calibri" w:hAnsi="Calibri"/>
        </w:rPr>
        <w:t xml:space="preserve"> or Chair of Trustees</w:t>
      </w:r>
      <w:r w:rsidRPr="229C683E" w:rsidR="00C85611">
        <w:rPr>
          <w:rFonts w:ascii="Calibri" w:hAnsi="Calibri"/>
        </w:rPr>
        <w:t>.</w:t>
      </w:r>
    </w:p>
    <w:p w:rsidR="00C85611" w:rsidP="00C85611" w:rsidRDefault="00C85611" w14:paraId="1C0B75AE" w14:textId="77777777">
      <w:pPr>
        <w:jc w:val="both"/>
        <w:rPr>
          <w:rFonts w:ascii="Calibri" w:hAnsi="Calibri"/>
        </w:rPr>
      </w:pPr>
    </w:p>
    <w:p w:rsidR="00C85611" w:rsidP="00C85611" w:rsidRDefault="00C85611" w14:paraId="7EAE5E9C" w14:textId="0F1FF5CF">
      <w:pPr>
        <w:jc w:val="both"/>
        <w:rPr>
          <w:rFonts w:ascii="Calibri" w:hAnsi="Calibri" w:cs="Arial"/>
        </w:rPr>
      </w:pPr>
      <w:r w:rsidRPr="229C683E" w:rsidR="00C85611">
        <w:rPr>
          <w:rFonts w:ascii="Calibri" w:hAnsi="Calibri" w:cs="Arial"/>
        </w:rPr>
        <w:t xml:space="preserve">The Chief Executive </w:t>
      </w:r>
      <w:r w:rsidRPr="229C683E" w:rsidR="54701353">
        <w:rPr>
          <w:rFonts w:ascii="Calibri" w:hAnsi="Calibri" w:cs="Arial"/>
        </w:rPr>
        <w:t>and/or the Chair of Trusteesv</w:t>
      </w:r>
      <w:r w:rsidRPr="229C683E" w:rsidR="00C85611">
        <w:rPr>
          <w:rFonts w:ascii="Calibri" w:hAnsi="Calibri" w:cs="Arial"/>
        </w:rPr>
        <w:t>will investigate the complaint and will then invite the Complainant to a meeting to discuss the outcome. The Complainant must be informed in writing of the outcome of the investigation within 28 days of making the complaint.</w:t>
      </w:r>
    </w:p>
    <w:p w:rsidR="00C85611" w:rsidP="00C85611" w:rsidRDefault="00C85611" w14:paraId="0270950A" w14:textId="77777777">
      <w:pPr>
        <w:jc w:val="both"/>
        <w:rPr>
          <w:rFonts w:ascii="Calibri" w:hAnsi="Calibri" w:cs="Arial"/>
        </w:rPr>
      </w:pPr>
    </w:p>
    <w:p w:rsidR="00C85611" w:rsidP="00C85611" w:rsidRDefault="00C85611" w14:paraId="3412589B" w14:textId="77777777">
      <w:pPr>
        <w:jc w:val="both"/>
        <w:rPr>
          <w:rFonts w:ascii="Calibri" w:hAnsi="Calibri" w:cs="Arial"/>
        </w:rPr>
      </w:pPr>
      <w:r>
        <w:rPr>
          <w:rFonts w:ascii="Calibri" w:hAnsi="Calibri" w:cs="Arial"/>
        </w:rPr>
        <w:t>When the complaint is resolved at this stage, the main points are recorded in the Ride High complaints file, and any relevant written correspondence or evidence is stored there.</w:t>
      </w:r>
    </w:p>
    <w:p w:rsidR="00C85611" w:rsidP="00C85611" w:rsidRDefault="00C85611" w14:paraId="3EDE0016" w14:textId="77777777">
      <w:pPr>
        <w:jc w:val="both"/>
        <w:rPr>
          <w:rFonts w:ascii="Calibri" w:hAnsi="Calibri" w:cs="Arial"/>
        </w:rPr>
      </w:pPr>
    </w:p>
    <w:p w:rsidR="00C85611" w:rsidP="00C85611" w:rsidRDefault="00C85611" w14:paraId="65B62B4D" w14:textId="77777777">
      <w:pPr>
        <w:jc w:val="both"/>
        <w:rPr>
          <w:rFonts w:ascii="Calibri" w:hAnsi="Calibri" w:cs="Arial"/>
          <w:b/>
        </w:rPr>
      </w:pPr>
      <w:r>
        <w:rPr>
          <w:rFonts w:ascii="Calibri" w:hAnsi="Calibri" w:cs="Arial"/>
          <w:b/>
        </w:rPr>
        <w:t>Stage 3</w:t>
      </w:r>
    </w:p>
    <w:p w:rsidR="00C85611" w:rsidP="00C85611" w:rsidRDefault="00C85611" w14:paraId="18A8049D" w14:textId="77777777">
      <w:pPr>
        <w:jc w:val="both"/>
        <w:rPr>
          <w:rFonts w:ascii="Calibri" w:hAnsi="Calibri" w:cs="Arial"/>
        </w:rPr>
      </w:pPr>
    </w:p>
    <w:p w:rsidR="00C85611" w:rsidP="00C85611" w:rsidRDefault="00C85611" w14:paraId="00C5B422" w14:textId="77777777">
      <w:pPr>
        <w:jc w:val="both"/>
        <w:rPr>
          <w:rFonts w:ascii="Calibri" w:hAnsi="Calibri" w:cs="Arial"/>
        </w:rPr>
      </w:pPr>
      <w:r>
        <w:rPr>
          <w:rFonts w:ascii="Calibri" w:hAnsi="Calibri" w:cs="Arial"/>
        </w:rPr>
        <w:t>If the Complainant is not satisfied with the outcome of the investigation, (s)he may request a meeting with the Chief Executive and/or the Chair. The Complainant may have a friend or partner present if required.</w:t>
      </w:r>
    </w:p>
    <w:p w:rsidR="00C85611" w:rsidP="00C85611" w:rsidRDefault="00C85611" w14:paraId="3B9C3F90" w14:textId="77777777">
      <w:pPr>
        <w:jc w:val="both"/>
        <w:rPr>
          <w:rFonts w:ascii="Calibri" w:hAnsi="Calibri" w:cs="Arial"/>
        </w:rPr>
      </w:pPr>
    </w:p>
    <w:p w:rsidR="00C85611" w:rsidP="00C85611" w:rsidRDefault="00C85611" w14:paraId="743F4E87" w14:textId="77777777">
      <w:pPr>
        <w:jc w:val="both"/>
        <w:rPr>
          <w:rFonts w:ascii="Calibri" w:hAnsi="Calibri" w:cs="Arial"/>
        </w:rPr>
      </w:pPr>
      <w:r>
        <w:rPr>
          <w:rFonts w:ascii="Calibri" w:hAnsi="Calibri" w:cs="Arial"/>
        </w:rPr>
        <w:t>An agreed written record of the discussion will be made as well as of any decision or action to take as a result. All of the parties present at the meeting will sign the record and receive a copy of it.</w:t>
      </w:r>
    </w:p>
    <w:p w:rsidR="00C85611" w:rsidP="00C85611" w:rsidRDefault="00C85611" w14:paraId="3BB486D5" w14:textId="77777777">
      <w:pPr>
        <w:jc w:val="both"/>
        <w:rPr>
          <w:rFonts w:ascii="Calibri" w:hAnsi="Calibri" w:cs="Arial"/>
        </w:rPr>
      </w:pPr>
    </w:p>
    <w:p w:rsidR="00C85611" w:rsidP="00C85611" w:rsidRDefault="00C85611" w14:paraId="17A5618A" w14:textId="77777777">
      <w:pPr>
        <w:jc w:val="both"/>
        <w:rPr>
          <w:rFonts w:ascii="Calibri" w:hAnsi="Calibri" w:cs="Arial"/>
        </w:rPr>
      </w:pPr>
      <w:r>
        <w:rPr>
          <w:rFonts w:ascii="Calibri" w:hAnsi="Calibri" w:cs="Arial"/>
        </w:rPr>
        <w:t>When the complaint is resolved at this stage, the main points are recorded in the Ride High complaints file, and any relevant correspondence or evidence is stored there.</w:t>
      </w:r>
    </w:p>
    <w:p w:rsidR="00C85611" w:rsidP="00C85611" w:rsidRDefault="00C85611" w14:paraId="3E9B9B89" w14:textId="77777777">
      <w:pPr>
        <w:jc w:val="both"/>
        <w:rPr>
          <w:rFonts w:ascii="Calibri" w:hAnsi="Calibri" w:cs="Arial"/>
        </w:rPr>
      </w:pPr>
    </w:p>
    <w:p w:rsidR="00C85611" w:rsidP="00C85611" w:rsidRDefault="00C85611" w14:paraId="72AABDA5" w14:textId="77777777">
      <w:pPr>
        <w:jc w:val="both"/>
        <w:rPr>
          <w:rFonts w:ascii="Calibri" w:hAnsi="Calibri" w:cs="Arial"/>
          <w:b/>
        </w:rPr>
      </w:pPr>
      <w:r>
        <w:rPr>
          <w:rFonts w:ascii="Calibri" w:hAnsi="Calibri" w:cs="Arial"/>
          <w:b/>
        </w:rPr>
        <w:t>Stage 4</w:t>
      </w:r>
    </w:p>
    <w:p w:rsidR="00C85611" w:rsidP="00C85611" w:rsidRDefault="00C85611" w14:paraId="1B3A4BD8" w14:textId="77777777">
      <w:pPr>
        <w:jc w:val="both"/>
        <w:rPr>
          <w:rFonts w:ascii="Calibri" w:hAnsi="Calibri" w:cs="Arial"/>
        </w:rPr>
      </w:pPr>
    </w:p>
    <w:p w:rsidR="00C85611" w:rsidP="00C85611" w:rsidRDefault="00C85611" w14:paraId="267C5C56" w14:textId="77777777">
      <w:pPr>
        <w:jc w:val="both"/>
        <w:rPr>
          <w:rFonts w:ascii="Calibri" w:hAnsi="Calibri" w:cs="Arial"/>
        </w:rPr>
      </w:pPr>
      <w:r>
        <w:rPr>
          <w:rFonts w:ascii="Calibri" w:hAnsi="Calibri" w:cs="Arial"/>
        </w:rPr>
        <w:t>If at the Stage 3 meeting the Complainant and Ride High cannot reach agreement, an external mediator is invited to help to settle the complaint. This person should be acceptable to both parties, listen to both sides and offer advice.  A mediator has no legal powers but can help to define the problem, review the action so far and suggest further ways in which it might be resolved.</w:t>
      </w:r>
    </w:p>
    <w:p w:rsidR="00C85611" w:rsidP="00C85611" w:rsidRDefault="00C85611" w14:paraId="0BEF11EF" w14:textId="77777777">
      <w:pPr>
        <w:jc w:val="both"/>
        <w:rPr>
          <w:rFonts w:ascii="Calibri" w:hAnsi="Calibri" w:cs="Arial"/>
        </w:rPr>
      </w:pPr>
    </w:p>
    <w:p w:rsidR="00C85611" w:rsidP="00C85611" w:rsidRDefault="00C85611" w14:paraId="6D8FA443" w14:textId="36CD58BC">
      <w:pPr>
        <w:jc w:val="both"/>
        <w:rPr>
          <w:rFonts w:ascii="Calibri" w:hAnsi="Calibri" w:cs="Arial"/>
        </w:rPr>
      </w:pPr>
      <w:r w:rsidRPr="229C683E" w:rsidR="00C85611">
        <w:rPr>
          <w:rFonts w:ascii="Calibri" w:hAnsi="Calibri" w:cs="Arial"/>
        </w:rPr>
        <w:t xml:space="preserve">The mediator keeps all discussions confidential. (S)he can hold separate meetings with any of the Chief Executive, </w:t>
      </w:r>
      <w:r w:rsidRPr="229C683E" w:rsidR="00C85611">
        <w:rPr>
          <w:rFonts w:ascii="Calibri" w:hAnsi="Calibri" w:cs="Arial"/>
        </w:rPr>
        <w:t>Chair</w:t>
      </w:r>
      <w:r w:rsidRPr="229C683E" w:rsidR="5B561B6A">
        <w:rPr>
          <w:rFonts w:ascii="Calibri" w:hAnsi="Calibri" w:cs="Arial"/>
        </w:rPr>
        <w:t xml:space="preserve"> of Trustees</w:t>
      </w:r>
      <w:r w:rsidRPr="229C683E" w:rsidR="00C85611">
        <w:rPr>
          <w:rFonts w:ascii="Calibri" w:hAnsi="Calibri" w:cs="Arial"/>
        </w:rPr>
        <w:t xml:space="preserve"> and the Complainant, if this is decided to be helpful. The mediator keeps an agreed written record of any meetings that are held and of any advice (s)he gives.</w:t>
      </w:r>
    </w:p>
    <w:p w:rsidR="00C85611" w:rsidP="00C85611" w:rsidRDefault="00C85611" w14:paraId="3A9D7F26" w14:textId="77777777">
      <w:pPr>
        <w:jc w:val="both"/>
        <w:rPr>
          <w:rFonts w:ascii="Calibri" w:hAnsi="Calibri" w:cs="Arial"/>
        </w:rPr>
      </w:pPr>
    </w:p>
    <w:p w:rsidR="00C85611" w:rsidP="00C85611" w:rsidRDefault="00C85611" w14:paraId="4723A25B" w14:textId="77777777">
      <w:pPr>
        <w:jc w:val="both"/>
        <w:rPr>
          <w:rFonts w:ascii="Calibri" w:hAnsi="Calibri" w:cs="Arial"/>
          <w:b/>
        </w:rPr>
      </w:pPr>
      <w:r>
        <w:rPr>
          <w:rFonts w:ascii="Calibri" w:hAnsi="Calibri" w:cs="Arial"/>
          <w:b/>
        </w:rPr>
        <w:t xml:space="preserve">Stage 5 </w:t>
      </w:r>
    </w:p>
    <w:p w:rsidR="00C85611" w:rsidP="00C85611" w:rsidRDefault="00C85611" w14:paraId="3D1856D3" w14:textId="77777777">
      <w:pPr>
        <w:jc w:val="both"/>
        <w:rPr>
          <w:rFonts w:ascii="Calibri" w:hAnsi="Calibri" w:cs="Arial"/>
        </w:rPr>
      </w:pPr>
    </w:p>
    <w:p w:rsidR="00C85611" w:rsidP="00C85611" w:rsidRDefault="00C85611" w14:paraId="69C7A75B" w14:textId="11999449">
      <w:pPr>
        <w:jc w:val="both"/>
        <w:rPr>
          <w:rFonts w:ascii="Calibri" w:hAnsi="Calibri" w:cs="Arial"/>
        </w:rPr>
      </w:pPr>
      <w:r w:rsidRPr="229C683E" w:rsidR="00C85611">
        <w:rPr>
          <w:rFonts w:ascii="Calibri" w:hAnsi="Calibri" w:cs="Arial"/>
        </w:rPr>
        <w:t xml:space="preserve">When the mediator has concluded her/his investigations, a final meeting between the Complainant, </w:t>
      </w:r>
      <w:r w:rsidRPr="229C683E" w:rsidR="5B779551">
        <w:rPr>
          <w:rFonts w:ascii="Calibri" w:hAnsi="Calibri" w:cs="Arial"/>
        </w:rPr>
        <w:t xml:space="preserve">the </w:t>
      </w:r>
      <w:r w:rsidRPr="229C683E" w:rsidR="00C85611">
        <w:rPr>
          <w:rFonts w:ascii="Calibri" w:hAnsi="Calibri" w:cs="Arial"/>
        </w:rPr>
        <w:t xml:space="preserve">Chief Executive (or </w:t>
      </w:r>
      <w:r w:rsidRPr="229C683E" w:rsidR="007A7CD4">
        <w:rPr>
          <w:rFonts w:ascii="Calibri" w:hAnsi="Calibri" w:cs="Arial"/>
        </w:rPr>
        <w:t xml:space="preserve">the </w:t>
      </w:r>
      <w:r w:rsidRPr="229C683E" w:rsidR="007A7CD4">
        <w:rPr>
          <w:rFonts w:ascii="Calibri" w:hAnsi="Calibri" w:cs="Arial"/>
        </w:rPr>
        <w:t>Chair</w:t>
      </w:r>
      <w:r w:rsidRPr="229C683E" w:rsidR="007A7CD4">
        <w:rPr>
          <w:rFonts w:ascii="Calibri" w:hAnsi="Calibri" w:cs="Arial"/>
        </w:rPr>
        <w:t xml:space="preserve"> of Trustees</w:t>
      </w:r>
      <w:r w:rsidRPr="229C683E" w:rsidR="00C85611">
        <w:rPr>
          <w:rFonts w:ascii="Calibri" w:hAnsi="Calibri" w:cs="Arial"/>
        </w:rPr>
        <w:t xml:space="preserve">) will be held. The purpose of this meeting is to reach a decision on the action to be taken to deal with the complaint. The </w:t>
      </w:r>
      <w:r w:rsidRPr="229C683E" w:rsidR="00C85611">
        <w:rPr>
          <w:rFonts w:ascii="Calibri" w:hAnsi="Calibri" w:cs="Arial"/>
        </w:rPr>
        <w:t>mediator's advice will be used to reach this conclusion. The mediator will be present at the meeting if all parties think this will help a decision to be reached.</w:t>
      </w:r>
    </w:p>
    <w:p w:rsidR="00C85611" w:rsidP="00C85611" w:rsidRDefault="00C85611" w14:paraId="2B6C2B92" w14:textId="77777777">
      <w:pPr>
        <w:jc w:val="both"/>
        <w:rPr>
          <w:rFonts w:ascii="Calibri" w:hAnsi="Calibri" w:cs="Arial"/>
        </w:rPr>
      </w:pPr>
    </w:p>
    <w:p w:rsidR="00C85611" w:rsidP="00C85611" w:rsidRDefault="00C85611" w14:paraId="6FD04DE3" w14:textId="77777777">
      <w:pPr>
        <w:jc w:val="both"/>
        <w:rPr>
          <w:rFonts w:ascii="Calibri" w:hAnsi="Calibri" w:cs="Arial"/>
        </w:rPr>
      </w:pPr>
      <w:r>
        <w:rPr>
          <w:rFonts w:ascii="Calibri" w:hAnsi="Calibri" w:cs="Arial"/>
        </w:rPr>
        <w:t>A record of this meeting, including the decision on the action to be taken, will be made.  Everyone present at the meeting will sign the record and receive a copy of it.  This signed record signifies that the procedure has concluded. The main points will be recorded in the Ride High complaints file, and any relevant correspondence or evidence is stored there.</w:t>
      </w:r>
    </w:p>
    <w:p w:rsidR="00C85611" w:rsidP="00C85611" w:rsidRDefault="00C85611" w14:paraId="2548F31B" w14:textId="77777777">
      <w:pPr>
        <w:jc w:val="both"/>
        <w:rPr>
          <w:rFonts w:ascii="Calibri" w:hAnsi="Calibri" w:cs="Arial"/>
        </w:rPr>
      </w:pPr>
    </w:p>
    <w:p w:rsidR="00C85611" w:rsidP="00C85611" w:rsidRDefault="00C85611" w14:paraId="7AA30D2D" w14:textId="77777777">
      <w:pPr>
        <w:jc w:val="both"/>
        <w:rPr>
          <w:rFonts w:ascii="Calibri" w:hAnsi="Calibri"/>
          <w:b/>
        </w:rPr>
      </w:pPr>
      <w:r>
        <w:rPr>
          <w:rFonts w:ascii="Calibri" w:hAnsi="Calibri"/>
          <w:b/>
        </w:rPr>
        <w:t>Training and awareness</w:t>
      </w:r>
    </w:p>
    <w:p w:rsidR="00C85611" w:rsidP="00C85611" w:rsidRDefault="00C85611" w14:paraId="5C3D644B" w14:textId="77777777">
      <w:pPr>
        <w:jc w:val="both"/>
        <w:rPr>
          <w:rFonts w:ascii="Calibri" w:hAnsi="Calibri"/>
          <w:b/>
        </w:rPr>
      </w:pPr>
    </w:p>
    <w:p w:rsidR="00C85611" w:rsidP="00C85611" w:rsidRDefault="00C85611" w14:paraId="3A3D6F48" w14:textId="6DDD15C2">
      <w:pPr>
        <w:jc w:val="both"/>
        <w:rPr>
          <w:rFonts w:ascii="Calibri" w:hAnsi="Calibri"/>
        </w:rPr>
      </w:pPr>
      <w:r>
        <w:rPr>
          <w:rFonts w:ascii="Calibri" w:hAnsi="Calibri"/>
        </w:rPr>
        <w:t>A copy of this Policy will be shown to all employees and volunteers</w:t>
      </w:r>
      <w:r w:rsidR="00C90B3F">
        <w:rPr>
          <w:rFonts w:ascii="Calibri" w:hAnsi="Calibri"/>
        </w:rPr>
        <w:t xml:space="preserve"> (where appropriate)</w:t>
      </w:r>
      <w:r>
        <w:rPr>
          <w:rFonts w:ascii="Calibri" w:hAnsi="Calibri"/>
        </w:rPr>
        <w:t>, and each must indicate they have read and understood it. It will also be made available to all referrers and members and/or their parents/carers, and shown to all students undergoing training with Ride High.</w:t>
      </w:r>
    </w:p>
    <w:p w:rsidR="00C85611" w:rsidP="00C85611" w:rsidRDefault="00C85611" w14:paraId="61E2F56C" w14:textId="77777777">
      <w:pPr>
        <w:jc w:val="both"/>
        <w:rPr>
          <w:rFonts w:ascii="Calibri" w:hAnsi="Calibri"/>
        </w:rPr>
      </w:pPr>
    </w:p>
    <w:p w:rsidR="00C85611" w:rsidP="00C85611" w:rsidRDefault="00C85611" w14:paraId="5AEE0906" w14:textId="77777777">
      <w:pPr>
        <w:jc w:val="both"/>
        <w:rPr>
          <w:rFonts w:ascii="Calibri" w:hAnsi="Calibri"/>
          <w:b/>
          <w:iCs/>
        </w:rPr>
      </w:pPr>
      <w:r>
        <w:rPr>
          <w:rFonts w:ascii="Calibri" w:hAnsi="Calibri"/>
          <w:b/>
          <w:iCs/>
        </w:rPr>
        <w:t>Approval and review</w:t>
      </w:r>
    </w:p>
    <w:p w:rsidR="00C85611" w:rsidP="00C85611" w:rsidRDefault="00C85611" w14:paraId="78DD0E62" w14:textId="77777777">
      <w:pPr>
        <w:jc w:val="both"/>
        <w:rPr>
          <w:rFonts w:ascii="Calibri" w:hAnsi="Calibri"/>
          <w:iCs/>
        </w:rPr>
      </w:pPr>
    </w:p>
    <w:p w:rsidR="00C85611" w:rsidP="00C85611" w:rsidRDefault="00C85611" w14:paraId="537DB252" w14:textId="4F2CE9A7">
      <w:pPr>
        <w:jc w:val="both"/>
        <w:rPr>
          <w:rFonts w:ascii="Calibri" w:hAnsi="Calibri"/>
          <w:iCs/>
        </w:rPr>
      </w:pPr>
      <w:r>
        <w:rPr>
          <w:rFonts w:ascii="Calibri" w:hAnsi="Calibri"/>
          <w:iCs/>
        </w:rPr>
        <w:t xml:space="preserve">This Complaints Policy was approved at a Board Meeting of the </w:t>
      </w:r>
      <w:r w:rsidR="00436199">
        <w:rPr>
          <w:rFonts w:ascii="Calibri" w:hAnsi="Calibri"/>
          <w:iCs/>
        </w:rPr>
        <w:t xml:space="preserve">Trustees. It </w:t>
      </w:r>
      <w:r w:rsidR="0054006B">
        <w:rPr>
          <w:rFonts w:ascii="Calibri" w:hAnsi="Calibri"/>
          <w:iCs/>
        </w:rPr>
        <w:t xml:space="preserve">will be reviewed </w:t>
      </w:r>
      <w:r w:rsidR="00107456">
        <w:rPr>
          <w:rFonts w:ascii="Calibri" w:hAnsi="Calibri"/>
          <w:iCs/>
        </w:rPr>
        <w:t>bi-</w:t>
      </w:r>
      <w:r w:rsidR="0054006B">
        <w:rPr>
          <w:rFonts w:ascii="Calibri" w:hAnsi="Calibri"/>
          <w:iCs/>
        </w:rPr>
        <w:t>annually</w:t>
      </w:r>
      <w:r>
        <w:rPr>
          <w:rFonts w:ascii="Calibri" w:hAnsi="Calibri"/>
          <w:iCs/>
        </w:rPr>
        <w:t>, or more frequently if appropriate.</w:t>
      </w:r>
    </w:p>
    <w:p w:rsidR="00C85611" w:rsidP="00C85611" w:rsidRDefault="00C85611" w14:paraId="182EE336" w14:textId="77777777">
      <w:pPr>
        <w:jc w:val="both"/>
        <w:rPr>
          <w:rFonts w:ascii="Calibri" w:hAnsi="Calibri"/>
        </w:rPr>
      </w:pPr>
    </w:p>
    <w:p w:rsidR="00C85611" w:rsidP="00C85611" w:rsidRDefault="00C85611" w14:paraId="59CF45EA" w14:textId="77777777">
      <w:pPr>
        <w:jc w:val="both"/>
        <w:rPr>
          <w:rFonts w:ascii="Calibri" w:hAnsi="Calibri"/>
        </w:rPr>
      </w:pPr>
    </w:p>
    <w:p w:rsidR="00C85611" w:rsidP="00C85611" w:rsidRDefault="00C85611" w14:paraId="27751974" w14:textId="77777777">
      <w:pPr>
        <w:jc w:val="both"/>
        <w:rPr>
          <w:rFonts w:ascii="Calibri" w:hAnsi="Calibri"/>
        </w:rPr>
      </w:pPr>
    </w:p>
    <w:p w:rsidR="00C85611" w:rsidP="00C85611" w:rsidRDefault="00C85611" w14:paraId="525E4477" w14:textId="77777777">
      <w:pPr>
        <w:jc w:val="both"/>
        <w:rPr>
          <w:rFonts w:ascii="Calibri" w:hAnsi="Calibri"/>
        </w:rPr>
      </w:pPr>
    </w:p>
    <w:p w:rsidR="00C85611" w:rsidP="00C85611" w:rsidRDefault="00C85611" w14:paraId="05757475" w14:textId="77777777">
      <w:pPr>
        <w:jc w:val="both"/>
        <w:rPr>
          <w:rFonts w:ascii="Calibri" w:hAnsi="Calibri"/>
        </w:rPr>
      </w:pPr>
    </w:p>
    <w:p w:rsidR="00C85611" w:rsidP="00C85611" w:rsidRDefault="00C85611" w14:paraId="06015D36" w14:textId="77777777">
      <w:pPr>
        <w:jc w:val="both"/>
        <w:rPr>
          <w:rFonts w:ascii="Calibri" w:hAnsi="Calibri"/>
        </w:rPr>
      </w:pPr>
    </w:p>
    <w:p w:rsidR="00C85611" w:rsidP="00C85611" w:rsidRDefault="00C85611" w14:paraId="7D6196A3" w14:textId="77777777">
      <w:pPr>
        <w:jc w:val="both"/>
        <w:rPr>
          <w:rFonts w:ascii="Calibri" w:hAnsi="Calibri"/>
        </w:rPr>
      </w:pPr>
    </w:p>
    <w:p w:rsidR="0073254C" w:rsidRDefault="0073254C" w14:paraId="23DCE9FF" w14:textId="77777777"/>
    <w:sectPr w:rsidR="0073254C">
      <w:headerReference w:type="default" r:id="rId11"/>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2CE7" w:rsidP="00C85611" w:rsidRDefault="00FD2CE7" w14:paraId="7E9F77D5" w14:textId="77777777">
      <w:r>
        <w:separator/>
      </w:r>
    </w:p>
  </w:endnote>
  <w:endnote w:type="continuationSeparator" w:id="0">
    <w:p w:rsidR="00FD2CE7" w:rsidP="00C85611" w:rsidRDefault="00FD2CE7" w14:paraId="1443756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rPr>
      <w:id w:val="1783141884"/>
      <w:docPartObj>
        <w:docPartGallery w:val="Page Numbers (Bottom of Page)"/>
        <w:docPartUnique/>
      </w:docPartObj>
    </w:sdtPr>
    <w:sdtContent>
      <w:sdt>
        <w:sdtPr>
          <w:rPr>
            <w:rFonts w:ascii="Calibri" w:hAnsi="Calibri"/>
          </w:rPr>
          <w:id w:val="-1769616900"/>
          <w:docPartObj>
            <w:docPartGallery w:val="Page Numbers (Top of Page)"/>
            <w:docPartUnique/>
          </w:docPartObj>
        </w:sdtPr>
        <w:sdtContent>
          <w:p w:rsidRPr="00997633" w:rsidR="00436199" w:rsidRDefault="00436199" w14:paraId="6AE51A84" w14:textId="77777777">
            <w:pPr>
              <w:pStyle w:val="Footer"/>
              <w:jc w:val="right"/>
              <w:rPr>
                <w:rFonts w:ascii="Calibri" w:hAnsi="Calibri"/>
              </w:rPr>
            </w:pPr>
            <w:r w:rsidRPr="00997633">
              <w:rPr>
                <w:rFonts w:ascii="Calibri" w:hAnsi="Calibri"/>
              </w:rPr>
              <w:t xml:space="preserve">Page </w:t>
            </w:r>
            <w:r w:rsidRPr="00997633">
              <w:rPr>
                <w:rFonts w:ascii="Calibri" w:hAnsi="Calibri"/>
                <w:b/>
                <w:bCs/>
              </w:rPr>
              <w:fldChar w:fldCharType="begin"/>
            </w:r>
            <w:r w:rsidRPr="00997633">
              <w:rPr>
                <w:rFonts w:ascii="Calibri" w:hAnsi="Calibri"/>
                <w:b/>
                <w:bCs/>
              </w:rPr>
              <w:instrText xml:space="preserve"> PAGE </w:instrText>
            </w:r>
            <w:r w:rsidRPr="00997633">
              <w:rPr>
                <w:rFonts w:ascii="Calibri" w:hAnsi="Calibri"/>
                <w:b/>
                <w:bCs/>
              </w:rPr>
              <w:fldChar w:fldCharType="separate"/>
            </w:r>
            <w:r w:rsidR="008204FA">
              <w:rPr>
                <w:rFonts w:ascii="Calibri" w:hAnsi="Calibri"/>
                <w:b/>
                <w:bCs/>
                <w:noProof/>
              </w:rPr>
              <w:t>1</w:t>
            </w:r>
            <w:r w:rsidRPr="00997633">
              <w:rPr>
                <w:rFonts w:ascii="Calibri" w:hAnsi="Calibri"/>
                <w:b/>
                <w:bCs/>
              </w:rPr>
              <w:fldChar w:fldCharType="end"/>
            </w:r>
            <w:r w:rsidRPr="00997633">
              <w:rPr>
                <w:rFonts w:ascii="Calibri" w:hAnsi="Calibri"/>
              </w:rPr>
              <w:t xml:space="preserve"> of </w:t>
            </w:r>
            <w:r w:rsidRPr="00997633">
              <w:rPr>
                <w:rFonts w:ascii="Calibri" w:hAnsi="Calibri"/>
                <w:b/>
                <w:bCs/>
              </w:rPr>
              <w:fldChar w:fldCharType="begin"/>
            </w:r>
            <w:r w:rsidRPr="00997633">
              <w:rPr>
                <w:rFonts w:ascii="Calibri" w:hAnsi="Calibri"/>
                <w:b/>
                <w:bCs/>
              </w:rPr>
              <w:instrText xml:space="preserve"> NUMPAGES  </w:instrText>
            </w:r>
            <w:r w:rsidRPr="00997633">
              <w:rPr>
                <w:rFonts w:ascii="Calibri" w:hAnsi="Calibri"/>
                <w:b/>
                <w:bCs/>
              </w:rPr>
              <w:fldChar w:fldCharType="separate"/>
            </w:r>
            <w:r w:rsidR="008204FA">
              <w:rPr>
                <w:rFonts w:ascii="Calibri" w:hAnsi="Calibri"/>
                <w:b/>
                <w:bCs/>
                <w:noProof/>
              </w:rPr>
              <w:t>1</w:t>
            </w:r>
            <w:r w:rsidRPr="00997633">
              <w:rPr>
                <w:rFonts w:ascii="Calibri" w:hAnsi="Calibri"/>
                <w:b/>
                <w:bCs/>
              </w:rPr>
              <w:fldChar w:fldCharType="end"/>
            </w:r>
          </w:p>
        </w:sdtContent>
        <w:sdtEndPr>
          <w:rPr>
            <w:rFonts w:ascii="Calibri" w:hAnsi="Calibri"/>
          </w:rPr>
        </w:sdtEndPr>
      </w:sdt>
    </w:sdtContent>
    <w:sdtEndPr>
      <w:rPr>
        <w:rFonts w:ascii="Calibri" w:hAnsi="Calibri"/>
      </w:rPr>
    </w:sdtEndPr>
  </w:sdt>
  <w:p w:rsidRPr="00997633" w:rsidR="00C85611" w:rsidRDefault="00C85611" w14:paraId="72371B0F" w14:textId="77777777">
    <w:pPr>
      <w:pStyle w:val="Foo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2CE7" w:rsidP="00C85611" w:rsidRDefault="00FD2CE7" w14:paraId="45A791A2" w14:textId="77777777">
      <w:r>
        <w:separator/>
      </w:r>
    </w:p>
  </w:footnote>
  <w:footnote w:type="continuationSeparator" w:id="0">
    <w:p w:rsidR="00FD2CE7" w:rsidP="00C85611" w:rsidRDefault="00FD2CE7" w14:paraId="0F1BDB5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Ind w:w="-288" w:type="dxa"/>
      <w:tblLayout w:type="fixed"/>
      <w:tblLook w:val="04A0" w:firstRow="1" w:lastRow="0" w:firstColumn="1" w:lastColumn="0" w:noHBand="0" w:noVBand="1"/>
    </w:tblPr>
    <w:tblGrid>
      <w:gridCol w:w="1270"/>
      <w:gridCol w:w="1134"/>
      <w:gridCol w:w="1008"/>
      <w:gridCol w:w="1119"/>
      <w:gridCol w:w="1277"/>
      <w:gridCol w:w="1138"/>
      <w:gridCol w:w="1275"/>
      <w:gridCol w:w="1560"/>
    </w:tblGrid>
    <w:tr w:rsidRPr="000A4818" w:rsidR="00231E2B" w:rsidTr="00463092" w14:paraId="552FDC69" w14:textId="77777777">
      <w:tc>
        <w:tcPr>
          <w:tcW w:w="1270" w:type="dxa"/>
        </w:tcPr>
        <w:p w:rsidRPr="000A4818" w:rsidR="00231E2B" w:rsidP="00231E2B" w:rsidRDefault="00231E2B" w14:paraId="70FB898E" w14:textId="77777777">
          <w:pPr>
            <w:tabs>
              <w:tab w:val="center" w:pos="4513"/>
              <w:tab w:val="right" w:pos="9026"/>
            </w:tabs>
            <w:jc w:val="center"/>
            <w:rPr>
              <w:rFonts w:asciiTheme="minorHAnsi" w:hAnsiTheme="minorHAnsi" w:cstheme="minorHAnsi"/>
              <w:b/>
              <w:bCs/>
              <w:sz w:val="18"/>
              <w:szCs w:val="18"/>
            </w:rPr>
          </w:pPr>
          <w:r w:rsidRPr="000A4818">
            <w:rPr>
              <w:rFonts w:asciiTheme="minorHAnsi" w:hAnsiTheme="minorHAnsi" w:cstheme="minorHAnsi"/>
              <w:b/>
              <w:bCs/>
              <w:sz w:val="18"/>
              <w:szCs w:val="18"/>
            </w:rPr>
            <w:t>Date of issue</w:t>
          </w:r>
        </w:p>
      </w:tc>
      <w:tc>
        <w:tcPr>
          <w:tcW w:w="1134" w:type="dxa"/>
        </w:tcPr>
        <w:p w:rsidRPr="000A4818" w:rsidR="00231E2B" w:rsidP="00231E2B" w:rsidRDefault="00231E2B" w14:paraId="7CD8EF57" w14:textId="41CA2088">
          <w:pPr>
            <w:tabs>
              <w:tab w:val="center" w:pos="4513"/>
              <w:tab w:val="right" w:pos="9026"/>
            </w:tabs>
            <w:rPr>
              <w:rFonts w:asciiTheme="minorHAnsi" w:hAnsiTheme="minorHAnsi" w:cstheme="minorHAnsi"/>
              <w:sz w:val="18"/>
              <w:szCs w:val="18"/>
            </w:rPr>
          </w:pPr>
          <w:r w:rsidRPr="000A4818">
            <w:rPr>
              <w:rFonts w:asciiTheme="minorHAnsi" w:hAnsiTheme="minorHAnsi" w:cstheme="minorHAnsi"/>
              <w:sz w:val="18"/>
              <w:szCs w:val="18"/>
            </w:rPr>
            <w:t>20</w:t>
          </w:r>
          <w:r w:rsidR="009D38FF">
            <w:rPr>
              <w:rFonts w:asciiTheme="minorHAnsi" w:hAnsiTheme="minorHAnsi" w:cstheme="minorHAnsi"/>
              <w:sz w:val="18"/>
              <w:szCs w:val="18"/>
            </w:rPr>
            <w:t>14</w:t>
          </w:r>
        </w:p>
      </w:tc>
      <w:tc>
        <w:tcPr>
          <w:tcW w:w="1008" w:type="dxa"/>
        </w:tcPr>
        <w:p w:rsidRPr="000A4818" w:rsidR="00231E2B" w:rsidP="00231E2B" w:rsidRDefault="00231E2B" w14:paraId="2962C608" w14:textId="77777777">
          <w:pPr>
            <w:tabs>
              <w:tab w:val="center" w:pos="4513"/>
              <w:tab w:val="right" w:pos="9026"/>
            </w:tabs>
            <w:jc w:val="center"/>
            <w:rPr>
              <w:rFonts w:asciiTheme="minorHAnsi" w:hAnsiTheme="minorHAnsi" w:cstheme="minorHAnsi"/>
              <w:b/>
              <w:bCs/>
              <w:color w:val="000000"/>
              <w:sz w:val="18"/>
              <w:szCs w:val="18"/>
            </w:rPr>
          </w:pPr>
          <w:r w:rsidRPr="000A4818">
            <w:rPr>
              <w:rFonts w:asciiTheme="minorHAnsi" w:hAnsiTheme="minorHAnsi" w:cstheme="minorHAnsi"/>
              <w:b/>
              <w:bCs/>
              <w:color w:val="000000"/>
              <w:sz w:val="18"/>
              <w:szCs w:val="18"/>
            </w:rPr>
            <w:t>Reviewed</w:t>
          </w:r>
        </w:p>
      </w:tc>
      <w:tc>
        <w:tcPr>
          <w:tcW w:w="1119" w:type="dxa"/>
        </w:tcPr>
        <w:p w:rsidRPr="000A4818" w:rsidR="00231E2B" w:rsidP="00231E2B" w:rsidRDefault="00CA0DC7" w14:paraId="4D53EA43" w14:textId="4DEAF327">
          <w:pPr>
            <w:tabs>
              <w:tab w:val="left" w:pos="1380"/>
              <w:tab w:val="center" w:pos="4513"/>
              <w:tab w:val="right" w:pos="9026"/>
            </w:tabs>
            <w:rPr>
              <w:rFonts w:asciiTheme="minorHAnsi" w:hAnsiTheme="minorHAnsi" w:cstheme="minorHAnsi"/>
              <w:sz w:val="18"/>
              <w:szCs w:val="18"/>
            </w:rPr>
          </w:pPr>
          <w:r>
            <w:rPr>
              <w:rFonts w:asciiTheme="minorHAnsi" w:hAnsiTheme="minorHAnsi" w:cstheme="minorHAnsi"/>
              <w:sz w:val="18"/>
              <w:szCs w:val="18"/>
            </w:rPr>
            <w:t>Sept 2023</w:t>
          </w:r>
        </w:p>
      </w:tc>
      <w:tc>
        <w:tcPr>
          <w:tcW w:w="1277" w:type="dxa"/>
        </w:tcPr>
        <w:p w:rsidRPr="000A4818" w:rsidR="00231E2B" w:rsidP="00231E2B" w:rsidRDefault="00231E2B" w14:paraId="274EDF83" w14:textId="77777777">
          <w:pPr>
            <w:tabs>
              <w:tab w:val="left" w:pos="1380"/>
              <w:tab w:val="center" w:pos="4513"/>
              <w:tab w:val="right" w:pos="9026"/>
            </w:tabs>
            <w:jc w:val="center"/>
            <w:rPr>
              <w:rFonts w:asciiTheme="minorHAnsi" w:hAnsiTheme="minorHAnsi" w:cstheme="minorHAnsi"/>
              <w:b/>
              <w:bCs/>
              <w:sz w:val="18"/>
              <w:szCs w:val="18"/>
            </w:rPr>
          </w:pPr>
          <w:r w:rsidRPr="000A4818">
            <w:rPr>
              <w:rFonts w:asciiTheme="minorHAnsi" w:hAnsiTheme="minorHAnsi" w:cstheme="minorHAnsi"/>
              <w:b/>
              <w:bCs/>
              <w:sz w:val="18"/>
              <w:szCs w:val="18"/>
            </w:rPr>
            <w:t>Next review</w:t>
          </w:r>
        </w:p>
      </w:tc>
      <w:tc>
        <w:tcPr>
          <w:tcW w:w="1138" w:type="dxa"/>
        </w:tcPr>
        <w:p w:rsidRPr="000A4818" w:rsidR="00231E2B" w:rsidP="00231E2B" w:rsidRDefault="00CA0DC7" w14:paraId="17E16FE5" w14:textId="3C207B72">
          <w:pPr>
            <w:tabs>
              <w:tab w:val="left" w:pos="1380"/>
              <w:tab w:val="center" w:pos="4513"/>
              <w:tab w:val="right" w:pos="9026"/>
            </w:tabs>
            <w:rPr>
              <w:rFonts w:asciiTheme="minorHAnsi" w:hAnsiTheme="minorHAnsi" w:cstheme="minorHAnsi"/>
              <w:sz w:val="18"/>
              <w:szCs w:val="18"/>
            </w:rPr>
          </w:pPr>
          <w:r>
            <w:rPr>
              <w:rFonts w:asciiTheme="minorHAnsi" w:hAnsiTheme="minorHAnsi" w:cstheme="minorHAnsi"/>
              <w:sz w:val="18"/>
              <w:szCs w:val="18"/>
            </w:rPr>
            <w:t>Sept</w:t>
          </w:r>
          <w:r w:rsidR="009D38FF">
            <w:rPr>
              <w:rFonts w:asciiTheme="minorHAnsi" w:hAnsiTheme="minorHAnsi" w:cstheme="minorHAnsi"/>
              <w:sz w:val="18"/>
              <w:szCs w:val="18"/>
            </w:rPr>
            <w:t xml:space="preserve"> 202</w:t>
          </w:r>
          <w:r>
            <w:rPr>
              <w:rFonts w:asciiTheme="minorHAnsi" w:hAnsiTheme="minorHAnsi" w:cstheme="minorHAnsi"/>
              <w:sz w:val="18"/>
              <w:szCs w:val="18"/>
            </w:rPr>
            <w:t>5</w:t>
          </w:r>
        </w:p>
      </w:tc>
      <w:tc>
        <w:tcPr>
          <w:tcW w:w="1275" w:type="dxa"/>
        </w:tcPr>
        <w:p w:rsidRPr="000A4818" w:rsidR="00231E2B" w:rsidP="00231E2B" w:rsidRDefault="00231E2B" w14:paraId="3E8E6CB9" w14:textId="77777777">
          <w:pPr>
            <w:tabs>
              <w:tab w:val="left" w:pos="1380"/>
              <w:tab w:val="center" w:pos="4513"/>
              <w:tab w:val="right" w:pos="9026"/>
            </w:tabs>
            <w:jc w:val="center"/>
            <w:rPr>
              <w:rFonts w:asciiTheme="minorHAnsi" w:hAnsiTheme="minorHAnsi" w:cstheme="minorHAnsi"/>
              <w:b/>
              <w:bCs/>
              <w:sz w:val="18"/>
              <w:szCs w:val="18"/>
            </w:rPr>
          </w:pPr>
          <w:r w:rsidRPr="000A4818">
            <w:rPr>
              <w:rFonts w:asciiTheme="minorHAnsi" w:hAnsiTheme="minorHAnsi" w:cstheme="minorHAnsi"/>
              <w:b/>
              <w:bCs/>
              <w:sz w:val="18"/>
              <w:szCs w:val="18"/>
            </w:rPr>
            <w:t>Approved by</w:t>
          </w:r>
        </w:p>
      </w:tc>
      <w:tc>
        <w:tcPr>
          <w:tcW w:w="1560" w:type="dxa"/>
        </w:tcPr>
        <w:p w:rsidRPr="000A4818" w:rsidR="00231E2B" w:rsidP="00231E2B" w:rsidRDefault="00231E2B" w14:paraId="78EDC873" w14:textId="77777777">
          <w:pPr>
            <w:tabs>
              <w:tab w:val="left" w:pos="1380"/>
              <w:tab w:val="center" w:pos="4513"/>
              <w:tab w:val="right" w:pos="9026"/>
            </w:tabs>
            <w:rPr>
              <w:rFonts w:asciiTheme="minorHAnsi" w:hAnsiTheme="minorHAnsi" w:cstheme="minorHAnsi"/>
              <w:sz w:val="18"/>
              <w:szCs w:val="18"/>
            </w:rPr>
          </w:pPr>
          <w:r w:rsidRPr="000A4818">
            <w:rPr>
              <w:rFonts w:asciiTheme="minorHAnsi" w:hAnsiTheme="minorHAnsi" w:cstheme="minorHAnsi"/>
              <w:sz w:val="18"/>
              <w:szCs w:val="18"/>
            </w:rPr>
            <w:t>Board of Trustees</w:t>
          </w:r>
        </w:p>
      </w:tc>
    </w:tr>
    <w:tr w:rsidRPr="000A4818" w:rsidR="00231E2B" w:rsidTr="00463092" w14:paraId="258AF6CE" w14:textId="77777777">
      <w:tc>
        <w:tcPr>
          <w:tcW w:w="1270" w:type="dxa"/>
        </w:tcPr>
        <w:p w:rsidRPr="000A4818" w:rsidR="00231E2B" w:rsidP="00231E2B" w:rsidRDefault="00231E2B" w14:paraId="28279312" w14:textId="77777777">
          <w:pPr>
            <w:tabs>
              <w:tab w:val="center" w:pos="4513"/>
              <w:tab w:val="right" w:pos="9026"/>
            </w:tabs>
            <w:rPr>
              <w:rFonts w:asciiTheme="minorHAnsi" w:hAnsiTheme="minorHAnsi" w:cstheme="minorHAnsi"/>
              <w:b/>
              <w:bCs/>
              <w:color w:val="000000"/>
              <w:sz w:val="18"/>
              <w:szCs w:val="18"/>
            </w:rPr>
          </w:pPr>
          <w:r w:rsidRPr="000A4818">
            <w:rPr>
              <w:rFonts w:asciiTheme="minorHAnsi" w:hAnsiTheme="minorHAnsi" w:cstheme="minorHAnsi"/>
              <w:b/>
              <w:bCs/>
              <w:color w:val="000000"/>
              <w:sz w:val="18"/>
              <w:szCs w:val="18"/>
            </w:rPr>
            <w:t xml:space="preserve"> For</w:t>
          </w:r>
        </w:p>
      </w:tc>
      <w:tc>
        <w:tcPr>
          <w:tcW w:w="8511" w:type="dxa"/>
          <w:gridSpan w:val="7"/>
        </w:tcPr>
        <w:p w:rsidRPr="000A4818" w:rsidR="00231E2B" w:rsidP="00231E2B" w:rsidRDefault="00231E2B" w14:paraId="1141D4BC" w14:textId="77777777">
          <w:pPr>
            <w:tabs>
              <w:tab w:val="center" w:pos="4513"/>
              <w:tab w:val="right" w:pos="9026"/>
            </w:tabs>
            <w:rPr>
              <w:rFonts w:asciiTheme="minorHAnsi" w:hAnsiTheme="minorHAnsi" w:cstheme="minorHAnsi"/>
              <w:sz w:val="18"/>
              <w:szCs w:val="18"/>
            </w:rPr>
          </w:pPr>
          <w:r w:rsidRPr="000A4818">
            <w:rPr>
              <w:rFonts w:asciiTheme="minorHAnsi" w:hAnsiTheme="minorHAnsi" w:cstheme="minorHAnsi"/>
              <w:sz w:val="18"/>
              <w:szCs w:val="18"/>
            </w:rPr>
            <w:t>Employees, volunteers, students, visitors, members</w:t>
          </w:r>
        </w:p>
      </w:tc>
    </w:tr>
  </w:tbl>
  <w:p w:rsidRPr="00FE748C" w:rsidR="00997633" w:rsidRDefault="00997633" w14:paraId="2909B7F8" w14:textId="05227ACA">
    <w:pPr>
      <w:pStyle w:val="Header"/>
      <w:rPr>
        <w:rFonts w:asciiTheme="minorHAnsi" w:hAnsiTheme="minorHAnsi"/>
        <w:sz w:val="22"/>
        <w:szCs w:val="22"/>
      </w:rPr>
    </w:pPr>
  </w:p>
  <w:p w:rsidR="00997633" w:rsidRDefault="00997633" w14:paraId="74E371F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B0B21"/>
    <w:multiLevelType w:val="hybridMultilevel"/>
    <w:tmpl w:val="2C90F27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16cid:durableId="2092308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611"/>
    <w:rsid w:val="00031F1C"/>
    <w:rsid w:val="000626AC"/>
    <w:rsid w:val="00107456"/>
    <w:rsid w:val="00157ECA"/>
    <w:rsid w:val="001C63F6"/>
    <w:rsid w:val="00231E2B"/>
    <w:rsid w:val="002F72DA"/>
    <w:rsid w:val="00436199"/>
    <w:rsid w:val="004A404E"/>
    <w:rsid w:val="004D710E"/>
    <w:rsid w:val="0054006B"/>
    <w:rsid w:val="00586DBA"/>
    <w:rsid w:val="006D502A"/>
    <w:rsid w:val="0073254C"/>
    <w:rsid w:val="00765877"/>
    <w:rsid w:val="007A7CD4"/>
    <w:rsid w:val="008204FA"/>
    <w:rsid w:val="008C159B"/>
    <w:rsid w:val="008D4535"/>
    <w:rsid w:val="00931D77"/>
    <w:rsid w:val="009903D6"/>
    <w:rsid w:val="00997633"/>
    <w:rsid w:val="009D38FF"/>
    <w:rsid w:val="00A01999"/>
    <w:rsid w:val="00A64F0E"/>
    <w:rsid w:val="00A80D72"/>
    <w:rsid w:val="00A81748"/>
    <w:rsid w:val="00AF6FF6"/>
    <w:rsid w:val="00C764AE"/>
    <w:rsid w:val="00C85611"/>
    <w:rsid w:val="00C90B3F"/>
    <w:rsid w:val="00CA0DC7"/>
    <w:rsid w:val="00CA4D27"/>
    <w:rsid w:val="00D318A2"/>
    <w:rsid w:val="00E40C31"/>
    <w:rsid w:val="00EC6C88"/>
    <w:rsid w:val="00FD2CE7"/>
    <w:rsid w:val="00FE748C"/>
    <w:rsid w:val="00FF3C2A"/>
    <w:rsid w:val="0D5EBDDF"/>
    <w:rsid w:val="1571B24C"/>
    <w:rsid w:val="1EAEF79F"/>
    <w:rsid w:val="229C683E"/>
    <w:rsid w:val="23C68EB7"/>
    <w:rsid w:val="29658199"/>
    <w:rsid w:val="3230F35B"/>
    <w:rsid w:val="371557BB"/>
    <w:rsid w:val="496AFE2D"/>
    <w:rsid w:val="52F3210D"/>
    <w:rsid w:val="54701353"/>
    <w:rsid w:val="5B561B6A"/>
    <w:rsid w:val="5B779551"/>
    <w:rsid w:val="6678D4D7"/>
    <w:rsid w:val="6CE57905"/>
    <w:rsid w:val="73FE7E85"/>
    <w:rsid w:val="75208BB0"/>
    <w:rsid w:val="7EEA8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B17B9"/>
  <w15:chartTrackingRefBased/>
  <w15:docId w15:val="{9FC4F4DA-A8D6-4196-9AC0-BA064941F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85611"/>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85611"/>
    <w:pPr>
      <w:tabs>
        <w:tab w:val="center" w:pos="4513"/>
        <w:tab w:val="right" w:pos="9026"/>
      </w:tabs>
    </w:pPr>
  </w:style>
  <w:style w:type="character" w:styleId="HeaderChar" w:customStyle="1">
    <w:name w:val="Header Char"/>
    <w:basedOn w:val="DefaultParagraphFont"/>
    <w:link w:val="Header"/>
    <w:uiPriority w:val="99"/>
    <w:rsid w:val="00C85611"/>
    <w:rPr>
      <w:rFonts w:ascii="Times New Roman" w:hAnsi="Times New Roman" w:eastAsia="Times New Roman" w:cs="Times New Roman"/>
      <w:sz w:val="24"/>
      <w:szCs w:val="24"/>
      <w:lang w:eastAsia="en-GB"/>
    </w:rPr>
  </w:style>
  <w:style w:type="paragraph" w:styleId="Footer">
    <w:name w:val="footer"/>
    <w:basedOn w:val="Normal"/>
    <w:link w:val="FooterChar"/>
    <w:uiPriority w:val="99"/>
    <w:unhideWhenUsed/>
    <w:rsid w:val="00C85611"/>
    <w:pPr>
      <w:tabs>
        <w:tab w:val="center" w:pos="4513"/>
        <w:tab w:val="right" w:pos="9026"/>
      </w:tabs>
    </w:pPr>
  </w:style>
  <w:style w:type="character" w:styleId="FooterChar" w:customStyle="1">
    <w:name w:val="Footer Char"/>
    <w:basedOn w:val="DefaultParagraphFont"/>
    <w:link w:val="Footer"/>
    <w:uiPriority w:val="99"/>
    <w:rsid w:val="00C85611"/>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99763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97633"/>
    <w:rPr>
      <w:rFonts w:ascii="Segoe UI" w:hAnsi="Segoe UI" w:eastAsia="Times New Roman" w:cs="Segoe UI"/>
      <w:sz w:val="18"/>
      <w:szCs w:val="18"/>
      <w:lang w:eastAsia="en-GB"/>
    </w:rPr>
  </w:style>
  <w:style w:type="table" w:styleId="TableGrid1" w:customStyle="1">
    <w:name w:val="Table Grid1"/>
    <w:basedOn w:val="TableNormal"/>
    <w:next w:val="TableGrid"/>
    <w:uiPriority w:val="39"/>
    <w:rsid w:val="00231E2B"/>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231E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5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60E93B05AF0F4D8AE35D8AF84A2479" ma:contentTypeVersion="18" ma:contentTypeDescription="Create a new document." ma:contentTypeScope="" ma:versionID="3cab2bff2d65e6c91b4c7a9bf56e9909">
  <xsd:schema xmlns:xsd="http://www.w3.org/2001/XMLSchema" xmlns:xs="http://www.w3.org/2001/XMLSchema" xmlns:p="http://schemas.microsoft.com/office/2006/metadata/properties" xmlns:ns2="83a337b4-ea16-4a9e-af64-f9fbd3044b28" xmlns:ns3="25e6bb07-2ec2-4019-9532-32938cc942e0" targetNamespace="http://schemas.microsoft.com/office/2006/metadata/properties" ma:root="true" ma:fieldsID="da4d6aeb28444ba7b851a2493677cd13" ns2:_="" ns3:_="">
    <xsd:import namespace="83a337b4-ea16-4a9e-af64-f9fbd3044b28"/>
    <xsd:import namespace="25e6bb07-2ec2-4019-9532-32938cc942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337b4-ea16-4a9e-af64-f9fbd3044b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1d2e37-8008-4ffc-aada-db2686d406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e6bb07-2ec2-4019-9532-32938cc942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ef8ed3-e7b2-4057-9a4f-d463da759d8b}" ma:internalName="TaxCatchAll" ma:showField="CatchAllData" ma:web="25e6bb07-2ec2-4019-9532-32938cc942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5e6bb07-2ec2-4019-9532-32938cc942e0" xsi:nil="true"/>
    <lcf76f155ced4ddcb4097134ff3c332f xmlns="83a337b4-ea16-4a9e-af64-f9fbd3044b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41A599-0836-4184-8539-B7346DF58A45}">
  <ds:schemaRefs>
    <ds:schemaRef ds:uri="http://schemas.microsoft.com/sharepoint/v3/contenttype/forms"/>
  </ds:schemaRefs>
</ds:datastoreItem>
</file>

<file path=customXml/itemProps2.xml><?xml version="1.0" encoding="utf-8"?>
<ds:datastoreItem xmlns:ds="http://schemas.openxmlformats.org/officeDocument/2006/customXml" ds:itemID="{FD0BB5E7-240D-4096-BF14-D83B8366E970}"/>
</file>

<file path=customXml/itemProps3.xml><?xml version="1.0" encoding="utf-8"?>
<ds:datastoreItem xmlns:ds="http://schemas.openxmlformats.org/officeDocument/2006/customXml" ds:itemID="{BA8E9C76-D992-4DB5-BB0A-4A2958B5CEAF}">
  <ds:schemaRefs>
    <ds:schemaRef ds:uri="http://schemas.microsoft.com/office/2006/metadata/properties"/>
    <ds:schemaRef ds:uri="http://schemas.microsoft.com/office/infopath/2007/PartnerControls"/>
    <ds:schemaRef ds:uri="25e6bb07-2ec2-4019-9532-32938cc942e0"/>
    <ds:schemaRef ds:uri="83a337b4-ea16-4a9e-af64-f9fbd3044b2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Sorrel Docherty</dc:creator>
  <keywords/>
  <dc:description/>
  <lastModifiedBy>Natalie Mills</lastModifiedBy>
  <revision>4</revision>
  <lastPrinted>2023-11-23T11:43:00.0000000Z</lastPrinted>
  <dcterms:created xsi:type="dcterms:W3CDTF">2023-11-22T08:46:00.0000000Z</dcterms:created>
  <dcterms:modified xsi:type="dcterms:W3CDTF">2025-06-06T11:06:27.6812665Z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0x0101003F60E93B05AF0F4D8AE35D8AF84A2479</vt:lpwstr>
  </property>
  <property fmtid="{D5CDD505-2E9C-101B-9397-08002B2CF9AE}" pid="3" name="Order">
    <vt:r8>1828400</vt:r8>
  </property>
  <property fmtid="{D5CDD505-2E9C-101B-9397-08002B2CF9AE}" pid="4" name="MediaServiceImageTags">
    <vt:lpwstr/>
  </property>
</Properties>
</file>